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宋体"/>
          <w:b/>
          <w:sz w:val="32"/>
          <w:szCs w:val="32"/>
        </w:rPr>
      </w:pPr>
      <w:r>
        <w:rPr>
          <w:rFonts w:hint="eastAsia"/>
          <w:b/>
          <w:sz w:val="32"/>
          <w:szCs w:val="32"/>
        </w:rPr>
        <w:t>管工</w:t>
      </w:r>
      <w:r>
        <w:rPr>
          <w:rFonts w:hint="eastAsia" w:ascii="宋体" w:hAnsi="宋体"/>
          <w:b/>
          <w:sz w:val="32"/>
          <w:szCs w:val="32"/>
        </w:rPr>
        <w:t>岗位风险识别及应急处置卡</w:t>
      </w:r>
    </w:p>
    <w:tbl>
      <w:tblPr>
        <w:tblStyle w:val="5"/>
        <w:tblW w:w="9498"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2126"/>
        <w:gridCol w:w="3119"/>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277" w:type="dxa"/>
            <w:vAlign w:val="center"/>
          </w:tcPr>
          <w:p>
            <w:pPr>
              <w:jc w:val="center"/>
            </w:pPr>
            <w:r>
              <w:rPr>
                <w:rFonts w:hint="eastAsia"/>
              </w:rPr>
              <w:t>主要风险</w:t>
            </w:r>
          </w:p>
        </w:tc>
        <w:tc>
          <w:tcPr>
            <w:tcW w:w="2126" w:type="dxa"/>
            <w:vAlign w:val="center"/>
          </w:tcPr>
          <w:p>
            <w:pPr>
              <w:jc w:val="center"/>
            </w:pPr>
            <w:r>
              <w:rPr>
                <w:rFonts w:hint="eastAsia"/>
              </w:rPr>
              <w:t>作业内容</w:t>
            </w:r>
            <w:r>
              <w:t>/</w:t>
            </w:r>
            <w:r>
              <w:rPr>
                <w:rFonts w:hint="eastAsia"/>
              </w:rPr>
              <w:t>部位</w:t>
            </w:r>
            <w:r>
              <w:t>/</w:t>
            </w:r>
            <w:r>
              <w:rPr>
                <w:rFonts w:hint="eastAsia"/>
              </w:rPr>
              <w:t>工序</w:t>
            </w:r>
          </w:p>
        </w:tc>
        <w:tc>
          <w:tcPr>
            <w:tcW w:w="3119" w:type="dxa"/>
            <w:vAlign w:val="center"/>
          </w:tcPr>
          <w:p>
            <w:pPr>
              <w:jc w:val="center"/>
            </w:pPr>
            <w:r>
              <w:rPr>
                <w:rFonts w:hint="eastAsia"/>
              </w:rPr>
              <w:t>预防消减措施</w:t>
            </w:r>
          </w:p>
        </w:tc>
        <w:tc>
          <w:tcPr>
            <w:tcW w:w="2976" w:type="dxa"/>
            <w:vAlign w:val="center"/>
          </w:tcPr>
          <w:p>
            <w:pPr>
              <w:jc w:val="center"/>
            </w:pPr>
            <w:r>
              <w:rPr>
                <w:rFonts w:hint="eastAsia"/>
              </w:rPr>
              <w:t>应急处置措施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06" w:hRule="atLeast"/>
        </w:trPr>
        <w:tc>
          <w:tcPr>
            <w:tcW w:w="1277" w:type="dxa"/>
            <w:vAlign w:val="center"/>
          </w:tcPr>
          <w:p>
            <w:pPr>
              <w:spacing w:line="360" w:lineRule="auto"/>
              <w:jc w:val="center"/>
            </w:pPr>
            <w:r>
              <w:rPr>
                <w:rFonts w:hint="eastAsia"/>
              </w:rPr>
              <w:t>高处坠落</w:t>
            </w:r>
          </w:p>
        </w:tc>
        <w:tc>
          <w:tcPr>
            <w:tcW w:w="2126" w:type="dxa"/>
          </w:tcPr>
          <w:p>
            <w:pPr>
              <w:spacing w:line="312" w:lineRule="auto"/>
            </w:pPr>
            <w:r>
              <w:rPr>
                <w:rFonts w:hint="eastAsia"/>
              </w:rPr>
              <w:t>高度超过</w:t>
            </w:r>
            <w:r>
              <w:t>2</w:t>
            </w:r>
            <w:r>
              <w:rPr>
                <w:rFonts w:hint="eastAsia"/>
              </w:rPr>
              <w:t>米的工艺管道安装施工（框架管道、塔器管道、设备管道等）</w:t>
            </w:r>
          </w:p>
        </w:tc>
        <w:tc>
          <w:tcPr>
            <w:tcW w:w="3119" w:type="dxa"/>
          </w:tcPr>
          <w:p>
            <w:pPr>
              <w:pStyle w:val="9"/>
              <w:numPr>
                <w:ilvl w:val="0"/>
                <w:numId w:val="1"/>
              </w:numPr>
              <w:spacing w:line="312" w:lineRule="auto"/>
              <w:ind w:firstLineChars="0"/>
              <w:rPr>
                <w:szCs w:val="21"/>
              </w:rPr>
            </w:pPr>
            <w:r>
              <w:rPr>
                <w:rFonts w:hint="eastAsia"/>
                <w:szCs w:val="21"/>
              </w:rPr>
              <w:t>脚手架经验收合格，安全带完好，高挂低用。</w:t>
            </w:r>
          </w:p>
          <w:p>
            <w:pPr>
              <w:pStyle w:val="9"/>
              <w:numPr>
                <w:ilvl w:val="0"/>
                <w:numId w:val="1"/>
              </w:numPr>
              <w:spacing w:line="312" w:lineRule="auto"/>
              <w:ind w:firstLineChars="0"/>
              <w:rPr>
                <w:szCs w:val="21"/>
              </w:rPr>
            </w:pPr>
            <w:r>
              <w:rPr>
                <w:rFonts w:hint="eastAsia"/>
                <w:szCs w:val="21"/>
              </w:rPr>
              <w:t>作业平台设置护栏，在防护区内作业。</w:t>
            </w:r>
          </w:p>
          <w:p>
            <w:pPr>
              <w:pStyle w:val="9"/>
              <w:numPr>
                <w:ilvl w:val="0"/>
                <w:numId w:val="1"/>
              </w:numPr>
              <w:spacing w:line="312" w:lineRule="auto"/>
              <w:ind w:firstLineChars="0"/>
              <w:rPr>
                <w:szCs w:val="21"/>
              </w:rPr>
            </w:pPr>
            <w:r>
              <w:rPr>
                <w:rFonts w:hint="eastAsia"/>
                <w:szCs w:val="21"/>
              </w:rPr>
              <w:t>服从指挥，禁止违章作业。</w:t>
            </w:r>
          </w:p>
        </w:tc>
        <w:tc>
          <w:tcPr>
            <w:tcW w:w="2976" w:type="dxa"/>
          </w:tcPr>
          <w:p>
            <w:pPr>
              <w:pStyle w:val="9"/>
              <w:numPr>
                <w:ilvl w:val="0"/>
                <w:numId w:val="2"/>
              </w:numPr>
              <w:spacing w:line="312" w:lineRule="auto"/>
              <w:ind w:firstLineChars="0"/>
              <w:rPr>
                <w:szCs w:val="21"/>
              </w:rPr>
            </w:pPr>
            <w:r>
              <w:rPr>
                <w:rFonts w:hint="eastAsia"/>
                <w:szCs w:val="21"/>
              </w:rPr>
              <w:t>停止作业，报告属地应急小组。</w:t>
            </w:r>
          </w:p>
          <w:p>
            <w:pPr>
              <w:pStyle w:val="9"/>
              <w:numPr>
                <w:ilvl w:val="0"/>
                <w:numId w:val="2"/>
              </w:numPr>
              <w:spacing w:line="312" w:lineRule="auto"/>
              <w:ind w:firstLineChars="0"/>
              <w:rPr>
                <w:szCs w:val="21"/>
              </w:rPr>
            </w:pPr>
            <w:r>
              <w:rPr>
                <w:rFonts w:hint="eastAsia"/>
                <w:szCs w:val="21"/>
              </w:rPr>
              <w:t>根据伤情抢救伤员，拨打</w:t>
            </w:r>
            <w:r>
              <w:rPr>
                <w:szCs w:val="21"/>
              </w:rPr>
              <w:t>120</w:t>
            </w:r>
            <w:r>
              <w:rPr>
                <w:rFonts w:hint="eastAsia"/>
                <w:szCs w:val="21"/>
              </w:rPr>
              <w:t>急救电话或当地医院电话请求急救救援。</w:t>
            </w:r>
          </w:p>
          <w:p>
            <w:pPr>
              <w:pStyle w:val="9"/>
              <w:numPr>
                <w:ilvl w:val="0"/>
                <w:numId w:val="2"/>
              </w:numPr>
              <w:spacing w:line="312" w:lineRule="auto"/>
              <w:ind w:firstLineChars="0"/>
              <w:rPr>
                <w:szCs w:val="21"/>
              </w:rPr>
            </w:pPr>
            <w:r>
              <w:rPr>
                <w:rFonts w:hint="eastAsia"/>
                <w:szCs w:val="21"/>
              </w:rPr>
              <w:t>清理和保护现场。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1277" w:type="dxa"/>
            <w:vAlign w:val="center"/>
          </w:tcPr>
          <w:p>
            <w:pPr>
              <w:spacing w:line="360" w:lineRule="auto"/>
              <w:jc w:val="center"/>
            </w:pPr>
            <w:r>
              <w:rPr>
                <w:rFonts w:hint="eastAsia"/>
              </w:rPr>
              <w:t>物体打击</w:t>
            </w:r>
          </w:p>
        </w:tc>
        <w:tc>
          <w:tcPr>
            <w:tcW w:w="2126" w:type="dxa"/>
          </w:tcPr>
          <w:p>
            <w:pPr>
              <w:spacing w:line="312" w:lineRule="auto"/>
            </w:pPr>
          </w:p>
          <w:p>
            <w:pPr>
              <w:spacing w:line="312" w:lineRule="auto"/>
            </w:pPr>
            <w:r>
              <w:rPr>
                <w:rFonts w:hint="eastAsia"/>
              </w:rPr>
              <w:t>工艺管道组对施工、管道试压、交叉作业。</w:t>
            </w:r>
          </w:p>
          <w:p>
            <w:pPr>
              <w:spacing w:line="312" w:lineRule="auto"/>
            </w:pPr>
          </w:p>
        </w:tc>
        <w:tc>
          <w:tcPr>
            <w:tcW w:w="3119" w:type="dxa"/>
          </w:tcPr>
          <w:p>
            <w:pPr>
              <w:pStyle w:val="9"/>
              <w:numPr>
                <w:ilvl w:val="0"/>
                <w:numId w:val="3"/>
              </w:numPr>
              <w:spacing w:line="312" w:lineRule="auto"/>
              <w:ind w:firstLineChars="0"/>
              <w:rPr>
                <w:szCs w:val="21"/>
              </w:rPr>
            </w:pPr>
            <w:r>
              <w:rPr>
                <w:rFonts w:hint="eastAsia"/>
                <w:szCs w:val="21"/>
              </w:rPr>
              <w:t>吊装前检查连接部位，是否紧固牢固。</w:t>
            </w:r>
          </w:p>
          <w:p>
            <w:pPr>
              <w:pStyle w:val="9"/>
              <w:numPr>
                <w:ilvl w:val="0"/>
                <w:numId w:val="3"/>
              </w:numPr>
              <w:spacing w:line="312" w:lineRule="auto"/>
              <w:ind w:firstLineChars="0"/>
              <w:rPr>
                <w:szCs w:val="21"/>
              </w:rPr>
            </w:pPr>
            <w:r>
              <w:rPr>
                <w:rFonts w:hint="eastAsia"/>
                <w:szCs w:val="21"/>
              </w:rPr>
              <w:t>站位合理，操作正确，精力集中。</w:t>
            </w:r>
          </w:p>
          <w:p>
            <w:pPr>
              <w:pStyle w:val="9"/>
              <w:numPr>
                <w:ilvl w:val="0"/>
                <w:numId w:val="3"/>
              </w:numPr>
              <w:spacing w:line="312" w:lineRule="auto"/>
              <w:ind w:firstLineChars="0"/>
              <w:rPr>
                <w:szCs w:val="21"/>
              </w:rPr>
            </w:pPr>
            <w:r>
              <w:rPr>
                <w:rFonts w:hint="eastAsia"/>
                <w:szCs w:val="21"/>
              </w:rPr>
              <w:t>物品放置牢固、有固定设施；</w:t>
            </w:r>
          </w:p>
          <w:p>
            <w:pPr>
              <w:pStyle w:val="9"/>
              <w:numPr>
                <w:ilvl w:val="0"/>
                <w:numId w:val="3"/>
              </w:numPr>
              <w:spacing w:line="312" w:lineRule="auto"/>
              <w:ind w:firstLineChars="0"/>
              <w:rPr>
                <w:szCs w:val="21"/>
              </w:rPr>
            </w:pPr>
            <w:r>
              <w:rPr>
                <w:rFonts w:hint="eastAsia"/>
                <w:szCs w:val="21"/>
              </w:rPr>
              <w:t>禁止违章作业。</w:t>
            </w:r>
          </w:p>
          <w:p>
            <w:pPr>
              <w:pStyle w:val="9"/>
              <w:spacing w:line="312" w:lineRule="auto"/>
              <w:ind w:left="360" w:firstLine="0" w:firstLineChars="0"/>
              <w:rPr>
                <w:szCs w:val="21"/>
              </w:rPr>
            </w:pPr>
          </w:p>
        </w:tc>
        <w:tc>
          <w:tcPr>
            <w:tcW w:w="2976" w:type="dxa"/>
          </w:tcPr>
          <w:p>
            <w:pPr>
              <w:pStyle w:val="9"/>
              <w:numPr>
                <w:ilvl w:val="0"/>
                <w:numId w:val="4"/>
              </w:numPr>
              <w:spacing w:line="312" w:lineRule="auto"/>
              <w:ind w:firstLineChars="0"/>
              <w:rPr>
                <w:szCs w:val="21"/>
              </w:rPr>
            </w:pPr>
            <w:r>
              <w:rPr>
                <w:rFonts w:hint="eastAsia"/>
                <w:szCs w:val="21"/>
              </w:rPr>
              <w:t>避开可能发生打击的方向。</w:t>
            </w:r>
          </w:p>
          <w:p>
            <w:pPr>
              <w:pStyle w:val="9"/>
              <w:numPr>
                <w:ilvl w:val="0"/>
                <w:numId w:val="4"/>
              </w:numPr>
              <w:spacing w:line="312" w:lineRule="auto"/>
              <w:ind w:firstLineChars="0"/>
              <w:rPr>
                <w:szCs w:val="21"/>
              </w:rPr>
            </w:pPr>
            <w:r>
              <w:rPr>
                <w:rFonts w:hint="eastAsia"/>
                <w:szCs w:val="21"/>
              </w:rPr>
              <w:t>发现异响和紧急情况时，快速撤离。</w:t>
            </w:r>
          </w:p>
          <w:p>
            <w:pPr>
              <w:pStyle w:val="9"/>
              <w:numPr>
                <w:ilvl w:val="0"/>
                <w:numId w:val="4"/>
              </w:numPr>
              <w:spacing w:line="312" w:lineRule="auto"/>
              <w:ind w:firstLineChars="0"/>
              <w:rPr>
                <w:szCs w:val="21"/>
              </w:rPr>
            </w:pPr>
            <w:r>
              <w:rPr>
                <w:rFonts w:hint="eastAsia"/>
                <w:szCs w:val="21"/>
              </w:rPr>
              <w:t>发生打击伤害，停止作业，抢救伤员。</w:t>
            </w:r>
          </w:p>
          <w:p>
            <w:pPr>
              <w:pStyle w:val="9"/>
              <w:numPr>
                <w:ilvl w:val="0"/>
                <w:numId w:val="4"/>
              </w:numPr>
              <w:spacing w:line="312" w:lineRule="auto"/>
              <w:ind w:firstLineChars="0"/>
              <w:rPr>
                <w:szCs w:val="21"/>
              </w:rPr>
            </w:pPr>
            <w:r>
              <w:rPr>
                <w:rFonts w:hint="eastAsia"/>
                <w:szCs w:val="21"/>
              </w:rPr>
              <w:t>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1277" w:type="dxa"/>
            <w:vAlign w:val="center"/>
          </w:tcPr>
          <w:p>
            <w:pPr>
              <w:spacing w:line="360" w:lineRule="auto"/>
              <w:jc w:val="center"/>
            </w:pPr>
            <w:r>
              <w:rPr>
                <w:rFonts w:hint="eastAsia"/>
              </w:rPr>
              <w:t>触电</w:t>
            </w:r>
          </w:p>
        </w:tc>
        <w:tc>
          <w:tcPr>
            <w:tcW w:w="2126" w:type="dxa"/>
          </w:tcPr>
          <w:p>
            <w:pPr>
              <w:spacing w:line="312" w:lineRule="auto"/>
              <w:ind w:firstLine="1155" w:firstLineChars="550"/>
            </w:pPr>
          </w:p>
          <w:p>
            <w:pPr>
              <w:spacing w:line="312" w:lineRule="auto"/>
              <w:ind w:firstLine="1155" w:firstLineChars="550"/>
            </w:pPr>
          </w:p>
          <w:p>
            <w:pPr>
              <w:spacing w:line="312" w:lineRule="auto"/>
              <w:ind w:firstLine="1155" w:firstLineChars="550"/>
            </w:pPr>
          </w:p>
          <w:p>
            <w:pPr>
              <w:spacing w:line="312" w:lineRule="auto"/>
              <w:ind w:firstLine="420" w:firstLineChars="200"/>
            </w:pPr>
            <w:r>
              <w:rPr>
                <w:rFonts w:hint="eastAsia"/>
              </w:rPr>
              <w:t>临时用电作业</w:t>
            </w:r>
          </w:p>
        </w:tc>
        <w:tc>
          <w:tcPr>
            <w:tcW w:w="3119" w:type="dxa"/>
          </w:tcPr>
          <w:p>
            <w:pPr>
              <w:pStyle w:val="9"/>
              <w:numPr>
                <w:ilvl w:val="0"/>
                <w:numId w:val="5"/>
              </w:numPr>
              <w:spacing w:line="312" w:lineRule="auto"/>
              <w:ind w:firstLineChars="0"/>
              <w:rPr>
                <w:szCs w:val="21"/>
              </w:rPr>
            </w:pPr>
            <w:r>
              <w:rPr>
                <w:rFonts w:hint="eastAsia"/>
                <w:szCs w:val="21"/>
              </w:rPr>
              <w:t>执行临时用电安全管理规定，禁止违章作业。</w:t>
            </w:r>
          </w:p>
          <w:p>
            <w:pPr>
              <w:pStyle w:val="9"/>
              <w:numPr>
                <w:ilvl w:val="0"/>
                <w:numId w:val="5"/>
              </w:numPr>
              <w:spacing w:line="312" w:lineRule="auto"/>
              <w:ind w:firstLineChars="0"/>
              <w:rPr>
                <w:szCs w:val="21"/>
              </w:rPr>
            </w:pPr>
            <w:r>
              <w:rPr>
                <w:rFonts w:hint="eastAsia"/>
                <w:szCs w:val="21"/>
              </w:rPr>
              <w:t>设备、设施、机具线路绝缘良好，接地、接零和漏电保护装置可靠。</w:t>
            </w:r>
          </w:p>
          <w:p>
            <w:pPr>
              <w:pStyle w:val="9"/>
              <w:numPr>
                <w:ilvl w:val="0"/>
                <w:numId w:val="5"/>
              </w:numPr>
              <w:spacing w:line="312" w:lineRule="auto"/>
              <w:ind w:firstLineChars="0"/>
              <w:rPr>
                <w:szCs w:val="21"/>
              </w:rPr>
            </w:pPr>
            <w:r>
              <w:rPr>
                <w:rFonts w:hint="eastAsia"/>
                <w:szCs w:val="21"/>
              </w:rPr>
              <w:t>日常检查、维护，发现隐患及时整改。</w:t>
            </w:r>
          </w:p>
          <w:p>
            <w:pPr>
              <w:pStyle w:val="9"/>
              <w:numPr>
                <w:ilvl w:val="0"/>
                <w:numId w:val="5"/>
              </w:numPr>
              <w:spacing w:line="312" w:lineRule="auto"/>
              <w:ind w:firstLineChars="0"/>
              <w:rPr>
                <w:szCs w:val="21"/>
              </w:rPr>
            </w:pPr>
            <w:r>
              <w:rPr>
                <w:rFonts w:hint="eastAsia"/>
                <w:szCs w:val="21"/>
              </w:rPr>
              <w:t>办理用电作业许可票证。</w:t>
            </w:r>
          </w:p>
          <w:p>
            <w:pPr>
              <w:pStyle w:val="9"/>
              <w:numPr>
                <w:ilvl w:val="0"/>
                <w:numId w:val="5"/>
              </w:numPr>
              <w:spacing w:line="312" w:lineRule="auto"/>
              <w:ind w:firstLineChars="0"/>
              <w:rPr>
                <w:szCs w:val="21"/>
              </w:rPr>
            </w:pPr>
            <w:r>
              <w:rPr>
                <w:rFonts w:hint="eastAsia"/>
                <w:szCs w:val="21"/>
              </w:rPr>
              <w:t>雷雨天气禁止室外用电作业。</w:t>
            </w:r>
          </w:p>
        </w:tc>
        <w:tc>
          <w:tcPr>
            <w:tcW w:w="2976" w:type="dxa"/>
          </w:tcPr>
          <w:p>
            <w:pPr>
              <w:pStyle w:val="9"/>
              <w:numPr>
                <w:ilvl w:val="0"/>
                <w:numId w:val="6"/>
              </w:numPr>
              <w:spacing w:line="312" w:lineRule="auto"/>
              <w:ind w:firstLineChars="0"/>
              <w:rPr>
                <w:szCs w:val="21"/>
              </w:rPr>
            </w:pPr>
            <w:r>
              <w:rPr>
                <w:rFonts w:hint="eastAsia"/>
                <w:szCs w:val="21"/>
              </w:rPr>
              <w:t>立即切断电源；</w:t>
            </w:r>
          </w:p>
          <w:p>
            <w:pPr>
              <w:pStyle w:val="9"/>
              <w:numPr>
                <w:ilvl w:val="0"/>
                <w:numId w:val="6"/>
              </w:numPr>
              <w:spacing w:line="312" w:lineRule="auto"/>
              <w:ind w:firstLineChars="0"/>
              <w:rPr>
                <w:szCs w:val="21"/>
              </w:rPr>
            </w:pPr>
            <w:r>
              <w:rPr>
                <w:rFonts w:hint="eastAsia"/>
                <w:szCs w:val="21"/>
              </w:rPr>
              <w:t>将触电人员抬至安全地点平放。</w:t>
            </w:r>
          </w:p>
          <w:p>
            <w:pPr>
              <w:pStyle w:val="9"/>
              <w:numPr>
                <w:ilvl w:val="0"/>
                <w:numId w:val="6"/>
              </w:numPr>
              <w:spacing w:line="312" w:lineRule="auto"/>
              <w:ind w:firstLineChars="0"/>
              <w:rPr>
                <w:szCs w:val="21"/>
              </w:rPr>
            </w:pPr>
            <w:r>
              <w:rPr>
                <w:rFonts w:hint="eastAsia"/>
                <w:szCs w:val="21"/>
              </w:rPr>
              <w:t>报告属地应急小组。</w:t>
            </w:r>
          </w:p>
          <w:p>
            <w:pPr>
              <w:pStyle w:val="9"/>
              <w:numPr>
                <w:ilvl w:val="0"/>
                <w:numId w:val="6"/>
              </w:numPr>
              <w:spacing w:line="312" w:lineRule="auto"/>
              <w:ind w:firstLineChars="0"/>
              <w:rPr>
                <w:szCs w:val="21"/>
              </w:rPr>
            </w:pPr>
            <w:r>
              <w:rPr>
                <w:rFonts w:hint="eastAsia"/>
                <w:szCs w:val="21"/>
              </w:rPr>
              <w:t>根据伤情对触电人员进行人工呼吸和胸外按压。</w:t>
            </w:r>
          </w:p>
          <w:p>
            <w:pPr>
              <w:pStyle w:val="9"/>
              <w:numPr>
                <w:ilvl w:val="0"/>
                <w:numId w:val="6"/>
              </w:numPr>
              <w:spacing w:line="312" w:lineRule="auto"/>
              <w:ind w:firstLineChars="0"/>
              <w:rPr>
                <w:szCs w:val="21"/>
              </w:rPr>
            </w:pPr>
            <w:r>
              <w:rPr>
                <w:rFonts w:hint="eastAsia"/>
                <w:szCs w:val="21"/>
              </w:rPr>
              <w:t>拨打</w:t>
            </w:r>
            <w:r>
              <w:rPr>
                <w:szCs w:val="21"/>
              </w:rPr>
              <w:t>120</w:t>
            </w:r>
            <w:r>
              <w:rPr>
                <w:rFonts w:hint="eastAsia"/>
                <w:szCs w:val="21"/>
              </w:rPr>
              <w:t>请求急救救援。</w:t>
            </w:r>
          </w:p>
          <w:p>
            <w:pPr>
              <w:spacing w:line="312"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1277" w:type="dxa"/>
            <w:vAlign w:val="center"/>
          </w:tcPr>
          <w:p>
            <w:pPr>
              <w:spacing w:line="360" w:lineRule="auto"/>
              <w:jc w:val="center"/>
            </w:pPr>
            <w:r>
              <w:rPr>
                <w:rFonts w:hint="eastAsia"/>
              </w:rPr>
              <w:t>起重伤害</w:t>
            </w:r>
          </w:p>
        </w:tc>
        <w:tc>
          <w:tcPr>
            <w:tcW w:w="2126" w:type="dxa"/>
          </w:tcPr>
          <w:p>
            <w:pPr>
              <w:spacing w:line="312" w:lineRule="auto"/>
            </w:pPr>
          </w:p>
          <w:p>
            <w:pPr>
              <w:spacing w:line="312" w:lineRule="auto"/>
            </w:pPr>
            <w:r>
              <w:rPr>
                <w:rFonts w:hint="eastAsia"/>
              </w:rPr>
              <w:t>管道或管道预制件吊装作业。</w:t>
            </w:r>
          </w:p>
        </w:tc>
        <w:tc>
          <w:tcPr>
            <w:tcW w:w="3119" w:type="dxa"/>
          </w:tcPr>
          <w:p>
            <w:pPr>
              <w:pStyle w:val="9"/>
              <w:numPr>
                <w:ilvl w:val="0"/>
                <w:numId w:val="7"/>
              </w:numPr>
              <w:spacing w:line="312" w:lineRule="auto"/>
              <w:ind w:firstLineChars="0"/>
              <w:rPr>
                <w:szCs w:val="21"/>
              </w:rPr>
            </w:pPr>
            <w:r>
              <w:rPr>
                <w:rFonts w:hint="eastAsia"/>
                <w:szCs w:val="21"/>
              </w:rPr>
              <w:t>工作前进行安全交底、安全分析、风险识别。</w:t>
            </w:r>
          </w:p>
          <w:p>
            <w:pPr>
              <w:pStyle w:val="9"/>
              <w:numPr>
                <w:ilvl w:val="0"/>
                <w:numId w:val="7"/>
              </w:numPr>
              <w:spacing w:line="312" w:lineRule="auto"/>
              <w:ind w:firstLineChars="0"/>
              <w:rPr>
                <w:szCs w:val="21"/>
              </w:rPr>
            </w:pPr>
            <w:r>
              <w:rPr>
                <w:rFonts w:hint="eastAsia"/>
                <w:szCs w:val="21"/>
              </w:rPr>
              <w:t>对设备、设施、机具检查完好后方可进行施工。</w:t>
            </w:r>
          </w:p>
          <w:p>
            <w:pPr>
              <w:pStyle w:val="9"/>
              <w:numPr>
                <w:ilvl w:val="0"/>
                <w:numId w:val="7"/>
              </w:numPr>
              <w:spacing w:line="312" w:lineRule="auto"/>
              <w:ind w:firstLineChars="0"/>
              <w:rPr>
                <w:szCs w:val="21"/>
              </w:rPr>
            </w:pPr>
            <w:r>
              <w:rPr>
                <w:rFonts w:hint="eastAsia"/>
                <w:szCs w:val="21"/>
              </w:rPr>
              <w:t>选绳正确，吊点牢固合理，设绳牵引。</w:t>
            </w:r>
          </w:p>
          <w:p>
            <w:pPr>
              <w:pStyle w:val="9"/>
              <w:numPr>
                <w:ilvl w:val="0"/>
                <w:numId w:val="7"/>
              </w:numPr>
              <w:spacing w:line="312" w:lineRule="auto"/>
              <w:ind w:firstLineChars="0"/>
              <w:rPr>
                <w:szCs w:val="21"/>
              </w:rPr>
            </w:pPr>
            <w:r>
              <w:rPr>
                <w:rFonts w:hint="eastAsia"/>
                <w:szCs w:val="21"/>
              </w:rPr>
              <w:t>执行岗位安全操作规程，禁止违章作业。</w:t>
            </w:r>
          </w:p>
        </w:tc>
        <w:tc>
          <w:tcPr>
            <w:tcW w:w="2976" w:type="dxa"/>
          </w:tcPr>
          <w:p>
            <w:pPr>
              <w:pStyle w:val="9"/>
              <w:numPr>
                <w:ilvl w:val="0"/>
                <w:numId w:val="8"/>
              </w:numPr>
              <w:spacing w:line="312" w:lineRule="auto"/>
              <w:ind w:firstLineChars="0"/>
              <w:rPr>
                <w:szCs w:val="21"/>
              </w:rPr>
            </w:pPr>
            <w:r>
              <w:rPr>
                <w:rFonts w:hint="eastAsia"/>
                <w:szCs w:val="21"/>
              </w:rPr>
              <w:t>停止作业和转动设备，报告属地应急小组。</w:t>
            </w:r>
          </w:p>
          <w:p>
            <w:pPr>
              <w:pStyle w:val="9"/>
              <w:numPr>
                <w:ilvl w:val="0"/>
                <w:numId w:val="8"/>
              </w:numPr>
              <w:spacing w:line="312" w:lineRule="auto"/>
              <w:ind w:firstLineChars="0"/>
              <w:rPr>
                <w:szCs w:val="21"/>
              </w:rPr>
            </w:pPr>
            <w:r>
              <w:rPr>
                <w:rFonts w:hint="eastAsia"/>
                <w:szCs w:val="21"/>
              </w:rPr>
              <w:t>根据伤情抢救伤员，拨打</w:t>
            </w:r>
            <w:r>
              <w:rPr>
                <w:szCs w:val="21"/>
              </w:rPr>
              <w:t>120</w:t>
            </w:r>
            <w:r>
              <w:rPr>
                <w:rFonts w:hint="eastAsia"/>
                <w:szCs w:val="21"/>
              </w:rPr>
              <w:t>急救电话或当地医院电话请求急救救援。</w:t>
            </w:r>
          </w:p>
          <w:p>
            <w:pPr>
              <w:pStyle w:val="9"/>
              <w:numPr>
                <w:ilvl w:val="0"/>
                <w:numId w:val="8"/>
              </w:numPr>
              <w:spacing w:line="312" w:lineRule="auto"/>
              <w:ind w:firstLineChars="0"/>
              <w:rPr>
                <w:szCs w:val="21"/>
              </w:rPr>
            </w:pPr>
            <w:r>
              <w:rPr>
                <w:rFonts w:hint="eastAsia"/>
                <w:szCs w:val="21"/>
              </w:rPr>
              <w:t>清理和保护现场。</w:t>
            </w:r>
          </w:p>
          <w:p>
            <w:pPr>
              <w:spacing w:line="312" w:lineRule="auto"/>
              <w:rPr>
                <w:szCs w:val="21"/>
              </w:rPr>
            </w:pPr>
            <w:r>
              <w:rPr>
                <w:szCs w:val="21"/>
              </w:rPr>
              <w:t>4</w:t>
            </w:r>
            <w:r>
              <w:rPr>
                <w:rFonts w:hint="eastAsia"/>
                <w:szCs w:val="21"/>
              </w:rPr>
              <w:t>、根据指令恢复生产。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1277" w:type="dxa"/>
            <w:vAlign w:val="center"/>
          </w:tcPr>
          <w:p>
            <w:pPr>
              <w:spacing w:line="360" w:lineRule="auto"/>
              <w:jc w:val="center"/>
            </w:pPr>
            <w:r>
              <w:rPr>
                <w:rFonts w:hint="eastAsia"/>
              </w:rPr>
              <w:t>机械伤害</w:t>
            </w:r>
          </w:p>
        </w:tc>
        <w:tc>
          <w:tcPr>
            <w:tcW w:w="2126" w:type="dxa"/>
          </w:tcPr>
          <w:p>
            <w:pPr>
              <w:spacing w:line="312" w:lineRule="auto"/>
            </w:pPr>
            <w:r>
              <w:rPr>
                <w:rFonts w:hint="eastAsia"/>
              </w:rPr>
              <w:t>作业区域内管道切割、打磨、除锈、开坡口等机械工具的使用。</w:t>
            </w:r>
          </w:p>
        </w:tc>
        <w:tc>
          <w:tcPr>
            <w:tcW w:w="3119" w:type="dxa"/>
          </w:tcPr>
          <w:p>
            <w:pPr>
              <w:pStyle w:val="9"/>
              <w:numPr>
                <w:ilvl w:val="0"/>
                <w:numId w:val="9"/>
              </w:numPr>
              <w:spacing w:line="312" w:lineRule="auto"/>
              <w:ind w:firstLineChars="0"/>
              <w:rPr>
                <w:szCs w:val="21"/>
              </w:rPr>
            </w:pPr>
            <w:r>
              <w:rPr>
                <w:rFonts w:hint="eastAsia"/>
                <w:szCs w:val="21"/>
              </w:rPr>
              <w:t>执行岗位操作规程、设备操作规程及作业程序。</w:t>
            </w:r>
          </w:p>
          <w:p>
            <w:pPr>
              <w:pStyle w:val="9"/>
              <w:numPr>
                <w:ilvl w:val="0"/>
                <w:numId w:val="9"/>
              </w:numPr>
              <w:spacing w:line="312" w:lineRule="auto"/>
              <w:ind w:firstLineChars="0"/>
              <w:rPr>
                <w:szCs w:val="21"/>
              </w:rPr>
            </w:pPr>
            <w:r>
              <w:rPr>
                <w:rFonts w:hint="eastAsia"/>
                <w:szCs w:val="21"/>
              </w:rPr>
              <w:t>设备旋转部位护罩齐全，固定牢固。</w:t>
            </w:r>
          </w:p>
          <w:p>
            <w:pPr>
              <w:pStyle w:val="9"/>
              <w:numPr>
                <w:ilvl w:val="0"/>
                <w:numId w:val="9"/>
              </w:numPr>
              <w:spacing w:line="312" w:lineRule="auto"/>
              <w:ind w:firstLineChars="0"/>
              <w:rPr>
                <w:szCs w:val="21"/>
              </w:rPr>
            </w:pPr>
            <w:r>
              <w:rPr>
                <w:rFonts w:hint="eastAsia"/>
                <w:szCs w:val="21"/>
              </w:rPr>
              <w:t>对设备定期检查、维护，发现隐患及时整改。</w:t>
            </w:r>
          </w:p>
          <w:p>
            <w:pPr>
              <w:pStyle w:val="9"/>
              <w:numPr>
                <w:ilvl w:val="0"/>
                <w:numId w:val="9"/>
              </w:numPr>
              <w:spacing w:line="312" w:lineRule="auto"/>
              <w:ind w:firstLineChars="0"/>
              <w:rPr>
                <w:szCs w:val="21"/>
              </w:rPr>
            </w:pPr>
            <w:r>
              <w:rPr>
                <w:rFonts w:hint="eastAsia"/>
                <w:szCs w:val="21"/>
              </w:rPr>
              <w:t>正确操作，禁止违章作业。</w:t>
            </w:r>
          </w:p>
        </w:tc>
        <w:tc>
          <w:tcPr>
            <w:tcW w:w="2976" w:type="dxa"/>
          </w:tcPr>
          <w:p>
            <w:pPr>
              <w:pStyle w:val="9"/>
              <w:numPr>
                <w:ilvl w:val="0"/>
                <w:numId w:val="10"/>
              </w:numPr>
              <w:spacing w:line="312" w:lineRule="auto"/>
              <w:ind w:firstLineChars="0"/>
              <w:rPr>
                <w:szCs w:val="21"/>
              </w:rPr>
            </w:pPr>
            <w:r>
              <w:rPr>
                <w:rFonts w:hint="eastAsia"/>
                <w:szCs w:val="21"/>
              </w:rPr>
              <w:t>停止作业和设备运转，报告属地应急小组。</w:t>
            </w:r>
          </w:p>
          <w:p>
            <w:pPr>
              <w:pStyle w:val="9"/>
              <w:numPr>
                <w:ilvl w:val="0"/>
                <w:numId w:val="10"/>
              </w:numPr>
              <w:spacing w:line="312" w:lineRule="auto"/>
              <w:ind w:firstLineChars="0"/>
              <w:rPr>
                <w:szCs w:val="21"/>
              </w:rPr>
            </w:pPr>
            <w:r>
              <w:rPr>
                <w:rFonts w:hint="eastAsia"/>
                <w:szCs w:val="21"/>
              </w:rPr>
              <w:t>根据伤情抢救伤员，拨打</w:t>
            </w:r>
            <w:r>
              <w:rPr>
                <w:szCs w:val="21"/>
              </w:rPr>
              <w:t>120</w:t>
            </w:r>
            <w:r>
              <w:rPr>
                <w:rFonts w:hint="eastAsia"/>
                <w:szCs w:val="21"/>
              </w:rPr>
              <w:t>急救电话或当地医院电话请求急救救援。</w:t>
            </w:r>
          </w:p>
          <w:p>
            <w:pPr>
              <w:pStyle w:val="9"/>
              <w:numPr>
                <w:ilvl w:val="0"/>
                <w:numId w:val="10"/>
              </w:numPr>
              <w:spacing w:line="312" w:lineRule="auto"/>
              <w:ind w:firstLineChars="0"/>
              <w:rPr>
                <w:szCs w:val="21"/>
              </w:rPr>
            </w:pPr>
            <w:r>
              <w:rPr>
                <w:rFonts w:hint="eastAsia"/>
                <w:szCs w:val="21"/>
              </w:rPr>
              <w:t>清理和保护现场。</w:t>
            </w:r>
          </w:p>
          <w:p>
            <w:pPr>
              <w:pStyle w:val="9"/>
              <w:numPr>
                <w:ilvl w:val="0"/>
                <w:numId w:val="10"/>
              </w:numPr>
              <w:spacing w:line="312" w:lineRule="auto"/>
              <w:ind w:firstLineChars="0"/>
              <w:rPr>
                <w:szCs w:val="21"/>
              </w:rPr>
            </w:pPr>
            <w:r>
              <w:rPr>
                <w:rFonts w:hint="eastAsia"/>
                <w:szCs w:val="21"/>
              </w:rPr>
              <w:t>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1277" w:type="dxa"/>
            <w:vAlign w:val="center"/>
          </w:tcPr>
          <w:p>
            <w:pPr>
              <w:spacing w:line="360" w:lineRule="auto"/>
              <w:jc w:val="center"/>
            </w:pPr>
            <w:r>
              <w:rPr>
                <w:rFonts w:hint="eastAsia"/>
              </w:rPr>
              <w:t>坍塌</w:t>
            </w:r>
          </w:p>
        </w:tc>
        <w:tc>
          <w:tcPr>
            <w:tcW w:w="2126" w:type="dxa"/>
          </w:tcPr>
          <w:p>
            <w:pPr>
              <w:spacing w:line="312" w:lineRule="auto"/>
            </w:pPr>
          </w:p>
          <w:p>
            <w:pPr>
              <w:spacing w:line="312" w:lineRule="auto"/>
            </w:pPr>
            <w:r>
              <w:rPr>
                <w:rFonts w:hint="eastAsia"/>
              </w:rPr>
              <w:t>沟内管道施工，坑道内管道施工。</w:t>
            </w:r>
          </w:p>
        </w:tc>
        <w:tc>
          <w:tcPr>
            <w:tcW w:w="3119" w:type="dxa"/>
          </w:tcPr>
          <w:p>
            <w:pPr>
              <w:pStyle w:val="9"/>
              <w:numPr>
                <w:ilvl w:val="0"/>
                <w:numId w:val="11"/>
              </w:numPr>
              <w:spacing w:line="312" w:lineRule="auto"/>
              <w:ind w:firstLineChars="0"/>
            </w:pPr>
            <w:r>
              <w:rPr>
                <w:rFonts w:hint="eastAsia"/>
              </w:rPr>
              <w:t>加宽管沟宽度。</w:t>
            </w:r>
          </w:p>
          <w:p>
            <w:pPr>
              <w:pStyle w:val="9"/>
              <w:numPr>
                <w:ilvl w:val="0"/>
                <w:numId w:val="11"/>
              </w:numPr>
              <w:spacing w:line="312" w:lineRule="auto"/>
              <w:ind w:firstLineChars="0"/>
            </w:pPr>
            <w:r>
              <w:rPr>
                <w:rFonts w:hint="eastAsia"/>
              </w:rPr>
              <w:t>设置防坍塌护板。</w:t>
            </w:r>
          </w:p>
          <w:p>
            <w:pPr>
              <w:pStyle w:val="9"/>
              <w:numPr>
                <w:ilvl w:val="0"/>
                <w:numId w:val="11"/>
              </w:numPr>
              <w:spacing w:line="312" w:lineRule="auto"/>
              <w:ind w:firstLineChars="0"/>
            </w:pPr>
            <w:r>
              <w:rPr>
                <w:rFonts w:hint="eastAsia"/>
              </w:rPr>
              <w:t>设置足够安全距离的警戒区域。</w:t>
            </w:r>
          </w:p>
          <w:p>
            <w:pPr>
              <w:pStyle w:val="9"/>
              <w:numPr>
                <w:ilvl w:val="0"/>
                <w:numId w:val="11"/>
              </w:numPr>
              <w:spacing w:line="312" w:lineRule="auto"/>
              <w:ind w:firstLineChars="0"/>
            </w:pPr>
            <w:r>
              <w:rPr>
                <w:rFonts w:hint="eastAsia"/>
              </w:rPr>
              <w:t>施工区域禁止重型机械设备停放经过。</w:t>
            </w:r>
          </w:p>
          <w:p>
            <w:pPr>
              <w:pStyle w:val="9"/>
              <w:numPr>
                <w:ilvl w:val="0"/>
                <w:numId w:val="11"/>
              </w:numPr>
              <w:spacing w:line="312" w:lineRule="auto"/>
              <w:ind w:firstLineChars="0"/>
            </w:pPr>
            <w:r>
              <w:rPr>
                <w:rFonts w:hint="eastAsia"/>
              </w:rPr>
              <w:t>检查周边的排水情况。</w:t>
            </w:r>
          </w:p>
        </w:tc>
        <w:tc>
          <w:tcPr>
            <w:tcW w:w="2976" w:type="dxa"/>
          </w:tcPr>
          <w:p>
            <w:pPr>
              <w:pStyle w:val="9"/>
              <w:numPr>
                <w:ilvl w:val="0"/>
                <w:numId w:val="12"/>
              </w:numPr>
              <w:spacing w:line="312" w:lineRule="auto"/>
              <w:ind w:firstLineChars="0"/>
              <w:rPr>
                <w:szCs w:val="21"/>
              </w:rPr>
            </w:pPr>
            <w:r>
              <w:rPr>
                <w:rFonts w:hint="eastAsia"/>
                <w:szCs w:val="21"/>
              </w:rPr>
              <w:t>停止作业，报告属地应急小组。</w:t>
            </w:r>
          </w:p>
          <w:p>
            <w:pPr>
              <w:pStyle w:val="9"/>
              <w:numPr>
                <w:ilvl w:val="0"/>
                <w:numId w:val="12"/>
              </w:numPr>
              <w:spacing w:line="312" w:lineRule="auto"/>
              <w:ind w:firstLineChars="0"/>
              <w:rPr>
                <w:szCs w:val="21"/>
              </w:rPr>
            </w:pPr>
            <w:r>
              <w:rPr>
                <w:rFonts w:hint="eastAsia"/>
                <w:szCs w:val="21"/>
              </w:rPr>
              <w:t>根据伤情抢救伤员，拨打</w:t>
            </w:r>
            <w:r>
              <w:rPr>
                <w:szCs w:val="21"/>
              </w:rPr>
              <w:t>120</w:t>
            </w:r>
            <w:r>
              <w:rPr>
                <w:rFonts w:hint="eastAsia"/>
                <w:szCs w:val="21"/>
              </w:rPr>
              <w:t>急救电话或当地医院电话请求急救救援。</w:t>
            </w:r>
          </w:p>
          <w:p>
            <w:pPr>
              <w:pStyle w:val="9"/>
              <w:numPr>
                <w:ilvl w:val="0"/>
                <w:numId w:val="12"/>
              </w:numPr>
              <w:spacing w:line="312" w:lineRule="auto"/>
              <w:ind w:firstLineChars="0"/>
              <w:rPr>
                <w:szCs w:val="21"/>
              </w:rPr>
            </w:pPr>
            <w:r>
              <w:rPr>
                <w:rFonts w:hint="eastAsia"/>
              </w:rPr>
              <w:t>清理和保护现场，根据指令恢复生产。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1277" w:type="dxa"/>
            <w:vAlign w:val="center"/>
          </w:tcPr>
          <w:p>
            <w:pPr>
              <w:spacing w:line="360" w:lineRule="auto"/>
              <w:jc w:val="center"/>
            </w:pPr>
            <w:r>
              <w:rPr>
                <w:rFonts w:hint="eastAsia"/>
              </w:rPr>
              <w:t>中毒、窒息</w:t>
            </w:r>
          </w:p>
        </w:tc>
        <w:tc>
          <w:tcPr>
            <w:tcW w:w="2126" w:type="dxa"/>
          </w:tcPr>
          <w:p>
            <w:pPr>
              <w:spacing w:line="312" w:lineRule="auto"/>
            </w:pPr>
          </w:p>
          <w:p>
            <w:pPr>
              <w:spacing w:line="312" w:lineRule="auto"/>
            </w:pPr>
          </w:p>
          <w:p>
            <w:pPr>
              <w:spacing w:line="312" w:lineRule="auto"/>
            </w:pPr>
            <w:r>
              <w:rPr>
                <w:rFonts w:hint="eastAsia"/>
              </w:rPr>
              <w:t>受限空间作业、有毒有害场地作业。</w:t>
            </w:r>
          </w:p>
        </w:tc>
        <w:tc>
          <w:tcPr>
            <w:tcW w:w="3119" w:type="dxa"/>
          </w:tcPr>
          <w:p>
            <w:pPr>
              <w:pStyle w:val="9"/>
              <w:numPr>
                <w:ilvl w:val="0"/>
                <w:numId w:val="13"/>
              </w:numPr>
              <w:spacing w:line="312" w:lineRule="auto"/>
              <w:ind w:firstLineChars="0"/>
              <w:jc w:val="left"/>
              <w:rPr>
                <w:szCs w:val="21"/>
              </w:rPr>
            </w:pPr>
            <w:r>
              <w:rPr>
                <w:rFonts w:hint="eastAsia"/>
                <w:szCs w:val="21"/>
              </w:rPr>
              <w:t>进行气体置换，对气体进行检测。</w:t>
            </w:r>
          </w:p>
          <w:p>
            <w:pPr>
              <w:pStyle w:val="9"/>
              <w:numPr>
                <w:ilvl w:val="0"/>
                <w:numId w:val="13"/>
              </w:numPr>
              <w:spacing w:line="312" w:lineRule="auto"/>
              <w:ind w:firstLineChars="0"/>
              <w:jc w:val="left"/>
              <w:rPr>
                <w:szCs w:val="21"/>
              </w:rPr>
            </w:pPr>
            <w:r>
              <w:rPr>
                <w:rFonts w:hint="eastAsia"/>
                <w:szCs w:val="21"/>
              </w:rPr>
              <w:t>办理作业许可票证。</w:t>
            </w:r>
          </w:p>
          <w:p>
            <w:pPr>
              <w:pStyle w:val="9"/>
              <w:numPr>
                <w:ilvl w:val="0"/>
                <w:numId w:val="13"/>
              </w:numPr>
              <w:spacing w:line="312" w:lineRule="auto"/>
              <w:ind w:firstLineChars="0"/>
              <w:jc w:val="left"/>
              <w:rPr>
                <w:szCs w:val="21"/>
              </w:rPr>
            </w:pPr>
            <w:r>
              <w:rPr>
                <w:rFonts w:hint="eastAsia"/>
                <w:szCs w:val="21"/>
              </w:rPr>
              <w:t>保持通风，防止有毒有害气体聚集。</w:t>
            </w:r>
          </w:p>
          <w:p>
            <w:pPr>
              <w:pStyle w:val="9"/>
              <w:numPr>
                <w:ilvl w:val="0"/>
                <w:numId w:val="13"/>
              </w:numPr>
              <w:spacing w:line="312" w:lineRule="auto"/>
              <w:ind w:firstLineChars="0"/>
              <w:jc w:val="left"/>
              <w:rPr>
                <w:szCs w:val="21"/>
              </w:rPr>
            </w:pPr>
            <w:r>
              <w:rPr>
                <w:rFonts w:hint="eastAsia"/>
                <w:szCs w:val="21"/>
              </w:rPr>
              <w:t>个人安全防护品佩戴正确，两人及以上同行。</w:t>
            </w:r>
          </w:p>
        </w:tc>
        <w:tc>
          <w:tcPr>
            <w:tcW w:w="2976" w:type="dxa"/>
          </w:tcPr>
          <w:p>
            <w:pPr>
              <w:pStyle w:val="9"/>
              <w:numPr>
                <w:ilvl w:val="0"/>
                <w:numId w:val="14"/>
              </w:numPr>
              <w:spacing w:line="312" w:lineRule="auto"/>
              <w:ind w:firstLineChars="0"/>
              <w:jc w:val="left"/>
              <w:rPr>
                <w:szCs w:val="21"/>
              </w:rPr>
            </w:pPr>
            <w:r>
              <w:rPr>
                <w:rFonts w:hint="eastAsia"/>
                <w:szCs w:val="21"/>
              </w:rPr>
              <w:t>停止作业，将中毒人员移至安全区域，通知其他人员快速撤离。</w:t>
            </w:r>
          </w:p>
          <w:p>
            <w:pPr>
              <w:pStyle w:val="9"/>
              <w:numPr>
                <w:ilvl w:val="0"/>
                <w:numId w:val="14"/>
              </w:numPr>
              <w:spacing w:line="312" w:lineRule="auto"/>
              <w:ind w:firstLineChars="0"/>
              <w:jc w:val="left"/>
              <w:rPr>
                <w:szCs w:val="21"/>
              </w:rPr>
            </w:pPr>
            <w:r>
              <w:rPr>
                <w:rFonts w:hint="eastAsia"/>
                <w:szCs w:val="21"/>
              </w:rPr>
              <w:t>报告属地应急小组，拨打</w:t>
            </w:r>
            <w:r>
              <w:rPr>
                <w:szCs w:val="21"/>
              </w:rPr>
              <w:t>120</w:t>
            </w:r>
            <w:r>
              <w:rPr>
                <w:rFonts w:hint="eastAsia"/>
                <w:szCs w:val="21"/>
              </w:rPr>
              <w:t>请求急救救援。</w:t>
            </w:r>
          </w:p>
          <w:p>
            <w:pPr>
              <w:pStyle w:val="9"/>
              <w:numPr>
                <w:ilvl w:val="0"/>
                <w:numId w:val="14"/>
              </w:numPr>
              <w:spacing w:line="312" w:lineRule="auto"/>
              <w:ind w:firstLineChars="0"/>
              <w:jc w:val="left"/>
              <w:rPr>
                <w:szCs w:val="21"/>
              </w:rPr>
            </w:pPr>
            <w:r>
              <w:rPr>
                <w:rFonts w:hint="eastAsia"/>
                <w:szCs w:val="21"/>
              </w:rPr>
              <w:t>保持通风，进行人工呼吸和胸外按压，帮助其恢复心跳。</w:t>
            </w:r>
          </w:p>
          <w:p>
            <w:pPr>
              <w:pStyle w:val="9"/>
              <w:numPr>
                <w:ilvl w:val="0"/>
                <w:numId w:val="14"/>
              </w:numPr>
              <w:spacing w:line="312" w:lineRule="auto"/>
              <w:ind w:firstLineChars="0"/>
              <w:jc w:val="left"/>
              <w:rPr>
                <w:szCs w:val="21"/>
              </w:rPr>
            </w:pPr>
            <w:r>
              <w:rPr>
                <w:rFonts w:hint="eastAsia"/>
                <w:szCs w:val="21"/>
              </w:rPr>
              <w:t>清理和搜救现场人员。</w:t>
            </w:r>
          </w:p>
          <w:p>
            <w:pPr>
              <w:pStyle w:val="9"/>
              <w:spacing w:line="312" w:lineRule="auto"/>
              <w:ind w:left="360" w:firstLine="0" w:firstLineChars="0"/>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9498" w:type="dxa"/>
            <w:gridSpan w:val="4"/>
            <w:vAlign w:val="center"/>
          </w:tcPr>
          <w:p>
            <w:pPr>
              <w:pStyle w:val="9"/>
              <w:ind w:left="360" w:firstLine="0" w:firstLineChars="0"/>
              <w:jc w:val="left"/>
              <w:rPr>
                <w:szCs w:val="21"/>
              </w:rPr>
            </w:pPr>
          </w:p>
          <w:p>
            <w:pPr>
              <w:pStyle w:val="9"/>
              <w:spacing w:line="360" w:lineRule="auto"/>
              <w:ind w:left="360" w:firstLine="0" w:firstLineChars="0"/>
              <w:jc w:val="left"/>
              <w:rPr>
                <w:szCs w:val="21"/>
              </w:rPr>
            </w:pPr>
            <w:r>
              <w:rPr>
                <w:rFonts w:hint="eastAsia"/>
                <w:szCs w:val="21"/>
              </w:rPr>
              <w:t>属地主管应急电话：</w:t>
            </w:r>
          </w:p>
          <w:p>
            <w:pPr>
              <w:pStyle w:val="9"/>
              <w:spacing w:line="360" w:lineRule="auto"/>
              <w:ind w:left="360" w:firstLine="0" w:firstLineChars="0"/>
              <w:jc w:val="left"/>
              <w:rPr>
                <w:szCs w:val="21"/>
              </w:rPr>
            </w:pPr>
            <w:r>
              <w:rPr>
                <w:rFonts w:hint="eastAsia"/>
                <w:szCs w:val="21"/>
              </w:rPr>
              <w:t>火灾应急电话：119</w:t>
            </w:r>
          </w:p>
          <w:p>
            <w:pPr>
              <w:pStyle w:val="9"/>
              <w:spacing w:line="360" w:lineRule="auto"/>
              <w:ind w:left="360" w:firstLine="0" w:firstLineChars="0"/>
              <w:jc w:val="left"/>
              <w:rPr>
                <w:szCs w:val="21"/>
              </w:rPr>
            </w:pPr>
            <w:r>
              <w:rPr>
                <w:rFonts w:hint="eastAsia"/>
                <w:szCs w:val="21"/>
              </w:rPr>
              <w:t>急救应急电话：120</w:t>
            </w:r>
          </w:p>
          <w:p>
            <w:pPr>
              <w:pStyle w:val="9"/>
              <w:ind w:firstLine="0" w:firstLineChars="0"/>
              <w:jc w:val="left"/>
              <w:rPr>
                <w:szCs w:val="21"/>
              </w:rPr>
            </w:pPr>
          </w:p>
        </w:tc>
      </w:tr>
    </w:tbl>
    <w:p/>
    <w:p/>
    <w:p/>
    <w:p/>
    <w:p/>
    <w:p/>
    <w:p/>
    <w:p/>
    <w:p>
      <w:pPr>
        <w:spacing w:after="312" w:afterLines="100"/>
        <w:jc w:val="center"/>
        <w:rPr>
          <w:rFonts w:ascii="宋体"/>
          <w:b/>
          <w:sz w:val="30"/>
          <w:szCs w:val="30"/>
        </w:rPr>
      </w:pPr>
      <w:r>
        <w:rPr>
          <w:rFonts w:hint="eastAsia"/>
          <w:b/>
          <w:sz w:val="32"/>
        </w:rPr>
        <w:t>铆工</w:t>
      </w:r>
      <w:r>
        <w:rPr>
          <w:rFonts w:hint="eastAsia" w:ascii="宋体" w:hAnsi="宋体"/>
          <w:b/>
          <w:sz w:val="30"/>
          <w:szCs w:val="30"/>
        </w:rPr>
        <w:t>岗位风险识别及应急处置卡</w:t>
      </w:r>
    </w:p>
    <w:tbl>
      <w:tblPr>
        <w:tblStyle w:val="5"/>
        <w:tblW w:w="9639"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2126"/>
        <w:gridCol w:w="2977"/>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1560" w:type="dxa"/>
            <w:vAlign w:val="center"/>
          </w:tcPr>
          <w:p>
            <w:pPr>
              <w:adjustRightInd w:val="0"/>
              <w:snapToGrid w:val="0"/>
              <w:spacing w:line="312" w:lineRule="auto"/>
              <w:jc w:val="center"/>
            </w:pPr>
            <w:r>
              <w:rPr>
                <w:rFonts w:hint="eastAsia"/>
              </w:rPr>
              <w:t>主要风险</w:t>
            </w:r>
          </w:p>
        </w:tc>
        <w:tc>
          <w:tcPr>
            <w:tcW w:w="2126" w:type="dxa"/>
            <w:vAlign w:val="center"/>
          </w:tcPr>
          <w:p>
            <w:pPr>
              <w:adjustRightInd w:val="0"/>
              <w:snapToGrid w:val="0"/>
              <w:spacing w:line="312" w:lineRule="auto"/>
              <w:jc w:val="center"/>
            </w:pPr>
            <w:r>
              <w:rPr>
                <w:rFonts w:hint="eastAsia"/>
              </w:rPr>
              <w:t>作业内容</w:t>
            </w:r>
            <w:r>
              <w:t>/</w:t>
            </w:r>
            <w:r>
              <w:rPr>
                <w:rFonts w:hint="eastAsia"/>
              </w:rPr>
              <w:t>部位</w:t>
            </w:r>
            <w:r>
              <w:t>/</w:t>
            </w:r>
            <w:r>
              <w:rPr>
                <w:rFonts w:hint="eastAsia"/>
              </w:rPr>
              <w:t>工序</w:t>
            </w:r>
          </w:p>
        </w:tc>
        <w:tc>
          <w:tcPr>
            <w:tcW w:w="2977" w:type="dxa"/>
            <w:vAlign w:val="center"/>
          </w:tcPr>
          <w:p>
            <w:pPr>
              <w:adjustRightInd w:val="0"/>
              <w:snapToGrid w:val="0"/>
              <w:spacing w:line="312" w:lineRule="auto"/>
              <w:jc w:val="center"/>
            </w:pPr>
            <w:r>
              <w:rPr>
                <w:rFonts w:hint="eastAsia"/>
              </w:rPr>
              <w:t>预防消减措施</w:t>
            </w:r>
          </w:p>
        </w:tc>
        <w:tc>
          <w:tcPr>
            <w:tcW w:w="2976" w:type="dxa"/>
            <w:vAlign w:val="center"/>
          </w:tcPr>
          <w:p>
            <w:pPr>
              <w:adjustRightInd w:val="0"/>
              <w:snapToGrid w:val="0"/>
              <w:spacing w:line="312" w:lineRule="auto"/>
              <w:jc w:val="center"/>
            </w:pPr>
            <w:r>
              <w:rPr>
                <w:rFonts w:hint="eastAsia"/>
              </w:rPr>
              <w:t>应急处置措施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48" w:hRule="atLeast"/>
        </w:trPr>
        <w:tc>
          <w:tcPr>
            <w:tcW w:w="1560" w:type="dxa"/>
            <w:vAlign w:val="center"/>
          </w:tcPr>
          <w:p>
            <w:pPr>
              <w:adjustRightInd w:val="0"/>
              <w:snapToGrid w:val="0"/>
              <w:spacing w:line="312" w:lineRule="auto"/>
              <w:jc w:val="center"/>
            </w:pPr>
            <w:r>
              <w:rPr>
                <w:rFonts w:hint="eastAsia"/>
              </w:rPr>
              <w:t>高处坠落</w:t>
            </w:r>
          </w:p>
        </w:tc>
        <w:tc>
          <w:tcPr>
            <w:tcW w:w="2126" w:type="dxa"/>
          </w:tcPr>
          <w:p>
            <w:pPr>
              <w:adjustRightInd w:val="0"/>
              <w:snapToGrid w:val="0"/>
              <w:spacing w:line="312" w:lineRule="auto"/>
            </w:pPr>
          </w:p>
          <w:p>
            <w:pPr>
              <w:adjustRightInd w:val="0"/>
              <w:snapToGrid w:val="0"/>
              <w:spacing w:line="312" w:lineRule="auto"/>
            </w:pPr>
            <w:r>
              <w:rPr>
                <w:rFonts w:hint="eastAsia"/>
              </w:rPr>
              <w:t>高度超过</w:t>
            </w:r>
            <w:r>
              <w:t>2</w:t>
            </w:r>
            <w:r>
              <w:rPr>
                <w:rFonts w:hint="eastAsia"/>
              </w:rPr>
              <w:t>米的施工作业、临边作业。</w:t>
            </w:r>
          </w:p>
        </w:tc>
        <w:tc>
          <w:tcPr>
            <w:tcW w:w="2977" w:type="dxa"/>
          </w:tcPr>
          <w:p>
            <w:pPr>
              <w:pStyle w:val="9"/>
              <w:numPr>
                <w:ilvl w:val="0"/>
                <w:numId w:val="15"/>
              </w:numPr>
              <w:adjustRightInd w:val="0"/>
              <w:snapToGrid w:val="0"/>
              <w:spacing w:line="312" w:lineRule="auto"/>
              <w:ind w:firstLineChars="0"/>
              <w:rPr>
                <w:szCs w:val="21"/>
              </w:rPr>
            </w:pPr>
            <w:r>
              <w:rPr>
                <w:rFonts w:hint="eastAsia"/>
                <w:szCs w:val="21"/>
              </w:rPr>
              <w:t>脚手架经验收合格，安全带完好，高挂低用。</w:t>
            </w:r>
          </w:p>
          <w:p>
            <w:pPr>
              <w:pStyle w:val="9"/>
              <w:numPr>
                <w:ilvl w:val="0"/>
                <w:numId w:val="15"/>
              </w:numPr>
              <w:adjustRightInd w:val="0"/>
              <w:snapToGrid w:val="0"/>
              <w:spacing w:line="312" w:lineRule="auto"/>
              <w:ind w:firstLineChars="0"/>
              <w:rPr>
                <w:szCs w:val="21"/>
              </w:rPr>
            </w:pPr>
            <w:r>
              <w:rPr>
                <w:rFonts w:hint="eastAsia"/>
                <w:szCs w:val="21"/>
              </w:rPr>
              <w:t>作业平台设置护栏，在防护区内作业。</w:t>
            </w:r>
          </w:p>
          <w:p>
            <w:pPr>
              <w:pStyle w:val="9"/>
              <w:numPr>
                <w:ilvl w:val="0"/>
                <w:numId w:val="15"/>
              </w:numPr>
              <w:adjustRightInd w:val="0"/>
              <w:snapToGrid w:val="0"/>
              <w:spacing w:line="312" w:lineRule="auto"/>
              <w:ind w:firstLineChars="0"/>
              <w:rPr>
                <w:szCs w:val="21"/>
              </w:rPr>
            </w:pPr>
            <w:r>
              <w:rPr>
                <w:rFonts w:hint="eastAsia"/>
                <w:szCs w:val="21"/>
              </w:rPr>
              <w:t>服从指挥，禁止违章作业。</w:t>
            </w:r>
          </w:p>
        </w:tc>
        <w:tc>
          <w:tcPr>
            <w:tcW w:w="2976" w:type="dxa"/>
          </w:tcPr>
          <w:p>
            <w:pPr>
              <w:pStyle w:val="9"/>
              <w:numPr>
                <w:ilvl w:val="0"/>
                <w:numId w:val="16"/>
              </w:numPr>
              <w:adjustRightInd w:val="0"/>
              <w:snapToGrid w:val="0"/>
              <w:spacing w:line="312" w:lineRule="auto"/>
              <w:ind w:firstLineChars="0"/>
              <w:rPr>
                <w:szCs w:val="21"/>
              </w:rPr>
            </w:pPr>
            <w:r>
              <w:rPr>
                <w:rFonts w:hint="eastAsia"/>
                <w:szCs w:val="21"/>
              </w:rPr>
              <w:t>停止作业，报告属地应急小组。</w:t>
            </w:r>
          </w:p>
          <w:p>
            <w:pPr>
              <w:pStyle w:val="9"/>
              <w:numPr>
                <w:ilvl w:val="0"/>
                <w:numId w:val="16"/>
              </w:numPr>
              <w:adjustRightInd w:val="0"/>
              <w:snapToGrid w:val="0"/>
              <w:spacing w:line="312" w:lineRule="auto"/>
              <w:ind w:firstLineChars="0"/>
              <w:rPr>
                <w:szCs w:val="21"/>
              </w:rPr>
            </w:pPr>
            <w:r>
              <w:rPr>
                <w:rFonts w:hint="eastAsia"/>
                <w:szCs w:val="21"/>
              </w:rPr>
              <w:t>根据伤情抢救伤员，拨打</w:t>
            </w:r>
            <w:r>
              <w:rPr>
                <w:szCs w:val="21"/>
              </w:rPr>
              <w:t>120</w:t>
            </w:r>
            <w:r>
              <w:rPr>
                <w:rFonts w:hint="eastAsia"/>
                <w:szCs w:val="21"/>
              </w:rPr>
              <w:t>急救电话或当地医院电话请求急救救援。</w:t>
            </w:r>
          </w:p>
          <w:p>
            <w:pPr>
              <w:pStyle w:val="9"/>
              <w:numPr>
                <w:ilvl w:val="0"/>
                <w:numId w:val="16"/>
              </w:numPr>
              <w:adjustRightInd w:val="0"/>
              <w:snapToGrid w:val="0"/>
              <w:spacing w:line="312" w:lineRule="auto"/>
              <w:ind w:firstLineChars="0"/>
              <w:rPr>
                <w:szCs w:val="21"/>
              </w:rPr>
            </w:pPr>
            <w:r>
              <w:rPr>
                <w:rFonts w:hint="eastAsia"/>
                <w:szCs w:val="21"/>
              </w:rPr>
              <w:t>清理和保护现场。</w:t>
            </w:r>
          </w:p>
          <w:p>
            <w:pPr>
              <w:pStyle w:val="9"/>
              <w:adjustRightInd w:val="0"/>
              <w:snapToGrid w:val="0"/>
              <w:spacing w:line="312" w:lineRule="auto"/>
              <w:ind w:left="360" w:firstLine="0" w:firstLineChars="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1560" w:type="dxa"/>
            <w:vAlign w:val="center"/>
          </w:tcPr>
          <w:p>
            <w:pPr>
              <w:adjustRightInd w:val="0"/>
              <w:snapToGrid w:val="0"/>
              <w:spacing w:line="312" w:lineRule="auto"/>
              <w:jc w:val="center"/>
            </w:pPr>
            <w:r>
              <w:rPr>
                <w:rFonts w:hint="eastAsia"/>
              </w:rPr>
              <w:t>物体打击</w:t>
            </w:r>
          </w:p>
        </w:tc>
        <w:tc>
          <w:tcPr>
            <w:tcW w:w="2126" w:type="dxa"/>
          </w:tcPr>
          <w:p>
            <w:pPr>
              <w:adjustRightInd w:val="0"/>
              <w:snapToGrid w:val="0"/>
              <w:spacing w:line="312" w:lineRule="auto"/>
            </w:pPr>
          </w:p>
          <w:p>
            <w:pPr>
              <w:adjustRightInd w:val="0"/>
              <w:snapToGrid w:val="0"/>
              <w:spacing w:line="312" w:lineRule="auto"/>
            </w:pPr>
            <w:r>
              <w:rPr>
                <w:rFonts w:hint="eastAsia"/>
              </w:rPr>
              <w:t>机械设备使用、交叉作业、高空坠物。</w:t>
            </w:r>
          </w:p>
          <w:p>
            <w:pPr>
              <w:adjustRightInd w:val="0"/>
              <w:snapToGrid w:val="0"/>
              <w:spacing w:line="312" w:lineRule="auto"/>
            </w:pPr>
          </w:p>
        </w:tc>
        <w:tc>
          <w:tcPr>
            <w:tcW w:w="2977" w:type="dxa"/>
          </w:tcPr>
          <w:p>
            <w:pPr>
              <w:pStyle w:val="9"/>
              <w:numPr>
                <w:ilvl w:val="0"/>
                <w:numId w:val="17"/>
              </w:numPr>
              <w:adjustRightInd w:val="0"/>
              <w:snapToGrid w:val="0"/>
              <w:spacing w:line="312" w:lineRule="auto"/>
              <w:ind w:firstLineChars="0"/>
              <w:rPr>
                <w:szCs w:val="21"/>
              </w:rPr>
            </w:pPr>
            <w:r>
              <w:rPr>
                <w:rFonts w:hint="eastAsia"/>
                <w:szCs w:val="21"/>
              </w:rPr>
              <w:t>作业前检查作业区域内有无危险点源。</w:t>
            </w:r>
          </w:p>
          <w:p>
            <w:pPr>
              <w:pStyle w:val="9"/>
              <w:numPr>
                <w:ilvl w:val="0"/>
                <w:numId w:val="17"/>
              </w:numPr>
              <w:adjustRightInd w:val="0"/>
              <w:snapToGrid w:val="0"/>
              <w:spacing w:line="312" w:lineRule="auto"/>
              <w:ind w:firstLineChars="0"/>
              <w:rPr>
                <w:szCs w:val="21"/>
              </w:rPr>
            </w:pPr>
            <w:r>
              <w:rPr>
                <w:rFonts w:hint="eastAsia"/>
                <w:szCs w:val="21"/>
              </w:rPr>
              <w:t>站位合理，操作正确，精力集中。</w:t>
            </w:r>
          </w:p>
          <w:p>
            <w:pPr>
              <w:pStyle w:val="9"/>
              <w:numPr>
                <w:ilvl w:val="0"/>
                <w:numId w:val="17"/>
              </w:numPr>
              <w:adjustRightInd w:val="0"/>
              <w:snapToGrid w:val="0"/>
              <w:spacing w:line="312" w:lineRule="auto"/>
              <w:ind w:firstLineChars="0"/>
              <w:rPr>
                <w:szCs w:val="21"/>
              </w:rPr>
            </w:pPr>
            <w:r>
              <w:rPr>
                <w:rFonts w:hint="eastAsia"/>
                <w:szCs w:val="21"/>
              </w:rPr>
              <w:t>物品放置牢固、有固定设施。</w:t>
            </w:r>
          </w:p>
          <w:p>
            <w:pPr>
              <w:pStyle w:val="9"/>
              <w:numPr>
                <w:ilvl w:val="0"/>
                <w:numId w:val="17"/>
              </w:numPr>
              <w:adjustRightInd w:val="0"/>
              <w:snapToGrid w:val="0"/>
              <w:spacing w:line="312" w:lineRule="auto"/>
              <w:ind w:firstLineChars="0"/>
              <w:rPr>
                <w:szCs w:val="21"/>
              </w:rPr>
            </w:pPr>
            <w:r>
              <w:rPr>
                <w:rFonts w:hint="eastAsia"/>
                <w:szCs w:val="21"/>
              </w:rPr>
              <w:t>禁止违章作业。</w:t>
            </w:r>
          </w:p>
          <w:p>
            <w:pPr>
              <w:pStyle w:val="9"/>
              <w:numPr>
                <w:ilvl w:val="0"/>
                <w:numId w:val="17"/>
              </w:numPr>
              <w:adjustRightInd w:val="0"/>
              <w:snapToGrid w:val="0"/>
              <w:spacing w:line="312" w:lineRule="auto"/>
              <w:ind w:firstLineChars="0"/>
              <w:rPr>
                <w:szCs w:val="21"/>
              </w:rPr>
            </w:pPr>
            <w:r>
              <w:rPr>
                <w:rFonts w:hint="eastAsia"/>
                <w:szCs w:val="21"/>
              </w:rPr>
              <w:t>严格执行安全操作规程。</w:t>
            </w:r>
          </w:p>
        </w:tc>
        <w:tc>
          <w:tcPr>
            <w:tcW w:w="2976" w:type="dxa"/>
          </w:tcPr>
          <w:p>
            <w:pPr>
              <w:pStyle w:val="9"/>
              <w:numPr>
                <w:ilvl w:val="0"/>
                <w:numId w:val="18"/>
              </w:numPr>
              <w:adjustRightInd w:val="0"/>
              <w:snapToGrid w:val="0"/>
              <w:spacing w:line="312" w:lineRule="auto"/>
              <w:ind w:firstLineChars="0"/>
              <w:rPr>
                <w:szCs w:val="21"/>
              </w:rPr>
            </w:pPr>
            <w:r>
              <w:rPr>
                <w:rFonts w:hint="eastAsia"/>
                <w:szCs w:val="21"/>
              </w:rPr>
              <w:t>避开可能发生打击的方向、</w:t>
            </w:r>
          </w:p>
          <w:p>
            <w:pPr>
              <w:pStyle w:val="9"/>
              <w:numPr>
                <w:ilvl w:val="0"/>
                <w:numId w:val="18"/>
              </w:numPr>
              <w:adjustRightInd w:val="0"/>
              <w:snapToGrid w:val="0"/>
              <w:spacing w:line="312" w:lineRule="auto"/>
              <w:ind w:firstLineChars="0"/>
              <w:rPr>
                <w:szCs w:val="21"/>
              </w:rPr>
            </w:pPr>
            <w:r>
              <w:rPr>
                <w:rFonts w:hint="eastAsia"/>
                <w:szCs w:val="21"/>
              </w:rPr>
              <w:t>发现异响和紧急情况时，快速撤离。</w:t>
            </w:r>
          </w:p>
          <w:p>
            <w:pPr>
              <w:pStyle w:val="9"/>
              <w:numPr>
                <w:ilvl w:val="0"/>
                <w:numId w:val="18"/>
              </w:numPr>
              <w:adjustRightInd w:val="0"/>
              <w:snapToGrid w:val="0"/>
              <w:spacing w:line="312" w:lineRule="auto"/>
              <w:ind w:firstLineChars="0"/>
              <w:rPr>
                <w:szCs w:val="21"/>
              </w:rPr>
            </w:pPr>
            <w:r>
              <w:rPr>
                <w:rFonts w:hint="eastAsia"/>
                <w:szCs w:val="21"/>
              </w:rPr>
              <w:t>发生打击伤害，停止作业，抢救伤员。</w:t>
            </w:r>
          </w:p>
          <w:p>
            <w:pPr>
              <w:pStyle w:val="9"/>
              <w:numPr>
                <w:ilvl w:val="0"/>
                <w:numId w:val="16"/>
              </w:numPr>
              <w:adjustRightInd w:val="0"/>
              <w:snapToGrid w:val="0"/>
              <w:spacing w:line="312" w:lineRule="auto"/>
              <w:ind w:firstLineChars="0"/>
              <w:rPr>
                <w:szCs w:val="21"/>
              </w:rPr>
            </w:pPr>
            <w:r>
              <w:rPr>
                <w:rFonts w:hint="eastAsia"/>
                <w:szCs w:val="21"/>
              </w:rPr>
              <w:t>报告属地应急小组。</w:t>
            </w:r>
          </w:p>
          <w:p>
            <w:pPr>
              <w:pStyle w:val="9"/>
              <w:adjustRightInd w:val="0"/>
              <w:snapToGrid w:val="0"/>
              <w:spacing w:line="312" w:lineRule="auto"/>
              <w:ind w:left="360" w:firstLine="0" w:firstLineChars="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560" w:type="dxa"/>
            <w:vAlign w:val="center"/>
          </w:tcPr>
          <w:p>
            <w:pPr>
              <w:adjustRightInd w:val="0"/>
              <w:snapToGrid w:val="0"/>
              <w:spacing w:line="312" w:lineRule="auto"/>
              <w:jc w:val="center"/>
            </w:pPr>
            <w:r>
              <w:rPr>
                <w:rFonts w:hint="eastAsia"/>
              </w:rPr>
              <w:t>触电</w:t>
            </w:r>
          </w:p>
        </w:tc>
        <w:tc>
          <w:tcPr>
            <w:tcW w:w="2126" w:type="dxa"/>
          </w:tcPr>
          <w:p>
            <w:pPr>
              <w:adjustRightInd w:val="0"/>
              <w:snapToGrid w:val="0"/>
              <w:spacing w:line="312" w:lineRule="auto"/>
            </w:pPr>
          </w:p>
          <w:p>
            <w:pPr>
              <w:adjustRightInd w:val="0"/>
              <w:snapToGrid w:val="0"/>
              <w:spacing w:line="312" w:lineRule="auto"/>
            </w:pPr>
          </w:p>
          <w:p>
            <w:pPr>
              <w:adjustRightInd w:val="0"/>
              <w:snapToGrid w:val="0"/>
              <w:spacing w:line="312" w:lineRule="auto"/>
            </w:pPr>
          </w:p>
          <w:p>
            <w:pPr>
              <w:adjustRightInd w:val="0"/>
              <w:snapToGrid w:val="0"/>
              <w:spacing w:line="312" w:lineRule="auto"/>
            </w:pPr>
            <w:r>
              <w:rPr>
                <w:rFonts w:hint="eastAsia"/>
              </w:rPr>
              <w:t>用电作业</w:t>
            </w:r>
          </w:p>
        </w:tc>
        <w:tc>
          <w:tcPr>
            <w:tcW w:w="2977" w:type="dxa"/>
          </w:tcPr>
          <w:p>
            <w:pPr>
              <w:pStyle w:val="9"/>
              <w:numPr>
                <w:ilvl w:val="0"/>
                <w:numId w:val="19"/>
              </w:numPr>
              <w:adjustRightInd w:val="0"/>
              <w:snapToGrid w:val="0"/>
              <w:spacing w:line="312" w:lineRule="auto"/>
              <w:ind w:firstLineChars="0"/>
              <w:rPr>
                <w:szCs w:val="21"/>
              </w:rPr>
            </w:pPr>
            <w:r>
              <w:rPr>
                <w:rFonts w:hint="eastAsia"/>
                <w:szCs w:val="21"/>
              </w:rPr>
              <w:t>执行临时用电安全管理规定，禁止违章作业。</w:t>
            </w:r>
          </w:p>
          <w:p>
            <w:pPr>
              <w:pStyle w:val="9"/>
              <w:numPr>
                <w:ilvl w:val="0"/>
                <w:numId w:val="19"/>
              </w:numPr>
              <w:adjustRightInd w:val="0"/>
              <w:snapToGrid w:val="0"/>
              <w:spacing w:line="312" w:lineRule="auto"/>
              <w:ind w:firstLineChars="0"/>
              <w:rPr>
                <w:szCs w:val="21"/>
              </w:rPr>
            </w:pPr>
            <w:r>
              <w:rPr>
                <w:rFonts w:hint="eastAsia"/>
                <w:szCs w:val="21"/>
              </w:rPr>
              <w:t>设备、设施、机具、线路绝缘良好，接地、接零和漏电保护装置可靠。</w:t>
            </w:r>
          </w:p>
          <w:p>
            <w:pPr>
              <w:pStyle w:val="9"/>
              <w:numPr>
                <w:ilvl w:val="0"/>
                <w:numId w:val="19"/>
              </w:numPr>
              <w:adjustRightInd w:val="0"/>
              <w:snapToGrid w:val="0"/>
              <w:spacing w:line="312" w:lineRule="auto"/>
              <w:ind w:firstLineChars="0"/>
              <w:rPr>
                <w:szCs w:val="21"/>
              </w:rPr>
            </w:pPr>
            <w:r>
              <w:rPr>
                <w:rFonts w:hint="eastAsia"/>
                <w:szCs w:val="21"/>
              </w:rPr>
              <w:t>日常检查、维护，发现隐患及时整改。</w:t>
            </w:r>
          </w:p>
          <w:p>
            <w:pPr>
              <w:pStyle w:val="9"/>
              <w:numPr>
                <w:ilvl w:val="0"/>
                <w:numId w:val="19"/>
              </w:numPr>
              <w:adjustRightInd w:val="0"/>
              <w:snapToGrid w:val="0"/>
              <w:spacing w:line="312" w:lineRule="auto"/>
              <w:ind w:firstLineChars="0"/>
              <w:rPr>
                <w:szCs w:val="21"/>
              </w:rPr>
            </w:pPr>
            <w:r>
              <w:rPr>
                <w:rFonts w:hint="eastAsia"/>
                <w:szCs w:val="21"/>
              </w:rPr>
              <w:t>办理用电作业许可票证。</w:t>
            </w:r>
          </w:p>
          <w:p>
            <w:pPr>
              <w:pStyle w:val="9"/>
              <w:numPr>
                <w:ilvl w:val="0"/>
                <w:numId w:val="19"/>
              </w:numPr>
              <w:adjustRightInd w:val="0"/>
              <w:snapToGrid w:val="0"/>
              <w:spacing w:line="312" w:lineRule="auto"/>
              <w:ind w:firstLineChars="0"/>
              <w:rPr>
                <w:szCs w:val="21"/>
              </w:rPr>
            </w:pPr>
            <w:r>
              <w:rPr>
                <w:rFonts w:hint="eastAsia"/>
                <w:szCs w:val="21"/>
              </w:rPr>
              <w:t>雷雨天气禁止室外用电作业。</w:t>
            </w:r>
          </w:p>
          <w:p>
            <w:pPr>
              <w:pStyle w:val="9"/>
              <w:numPr>
                <w:ilvl w:val="0"/>
                <w:numId w:val="19"/>
              </w:numPr>
              <w:adjustRightInd w:val="0"/>
              <w:snapToGrid w:val="0"/>
              <w:spacing w:line="312" w:lineRule="auto"/>
              <w:ind w:firstLineChars="0"/>
              <w:rPr>
                <w:szCs w:val="21"/>
              </w:rPr>
            </w:pPr>
            <w:r>
              <w:rPr>
                <w:rFonts w:hint="eastAsia"/>
                <w:szCs w:val="21"/>
              </w:rPr>
              <w:t>检修作业，做好能量隔离和监护。</w:t>
            </w:r>
          </w:p>
        </w:tc>
        <w:tc>
          <w:tcPr>
            <w:tcW w:w="2976" w:type="dxa"/>
          </w:tcPr>
          <w:p>
            <w:pPr>
              <w:pStyle w:val="9"/>
              <w:numPr>
                <w:ilvl w:val="0"/>
                <w:numId w:val="20"/>
              </w:numPr>
              <w:adjustRightInd w:val="0"/>
              <w:snapToGrid w:val="0"/>
              <w:spacing w:line="312" w:lineRule="auto"/>
              <w:ind w:firstLineChars="0"/>
              <w:rPr>
                <w:szCs w:val="21"/>
              </w:rPr>
            </w:pPr>
            <w:r>
              <w:rPr>
                <w:rFonts w:hint="eastAsia"/>
                <w:szCs w:val="21"/>
              </w:rPr>
              <w:t>立即切断电源。</w:t>
            </w:r>
          </w:p>
          <w:p>
            <w:pPr>
              <w:pStyle w:val="9"/>
              <w:numPr>
                <w:ilvl w:val="0"/>
                <w:numId w:val="20"/>
              </w:numPr>
              <w:adjustRightInd w:val="0"/>
              <w:snapToGrid w:val="0"/>
              <w:spacing w:line="312" w:lineRule="auto"/>
              <w:ind w:firstLineChars="0"/>
              <w:rPr>
                <w:szCs w:val="21"/>
              </w:rPr>
            </w:pPr>
            <w:r>
              <w:rPr>
                <w:rFonts w:hint="eastAsia"/>
                <w:szCs w:val="21"/>
              </w:rPr>
              <w:t>将触电人员抬至安全点平放。</w:t>
            </w:r>
          </w:p>
          <w:p>
            <w:pPr>
              <w:pStyle w:val="9"/>
              <w:numPr>
                <w:ilvl w:val="0"/>
                <w:numId w:val="20"/>
              </w:numPr>
              <w:adjustRightInd w:val="0"/>
              <w:snapToGrid w:val="0"/>
              <w:spacing w:line="312" w:lineRule="auto"/>
              <w:ind w:firstLineChars="0"/>
              <w:rPr>
                <w:szCs w:val="21"/>
              </w:rPr>
            </w:pPr>
            <w:r>
              <w:rPr>
                <w:rFonts w:hint="eastAsia"/>
                <w:szCs w:val="21"/>
              </w:rPr>
              <w:t>报告属地应急小组。</w:t>
            </w:r>
          </w:p>
          <w:p>
            <w:pPr>
              <w:pStyle w:val="9"/>
              <w:numPr>
                <w:ilvl w:val="0"/>
                <w:numId w:val="20"/>
              </w:numPr>
              <w:adjustRightInd w:val="0"/>
              <w:snapToGrid w:val="0"/>
              <w:spacing w:line="312" w:lineRule="auto"/>
              <w:ind w:firstLineChars="0"/>
              <w:rPr>
                <w:szCs w:val="21"/>
              </w:rPr>
            </w:pPr>
            <w:r>
              <w:rPr>
                <w:rFonts w:hint="eastAsia"/>
                <w:szCs w:val="21"/>
              </w:rPr>
              <w:t>根据伤情对触电人员进行人工呼吸和胸外按压，保持通风。</w:t>
            </w:r>
          </w:p>
          <w:p>
            <w:pPr>
              <w:pStyle w:val="9"/>
              <w:numPr>
                <w:ilvl w:val="0"/>
                <w:numId w:val="20"/>
              </w:numPr>
              <w:adjustRightInd w:val="0"/>
              <w:snapToGrid w:val="0"/>
              <w:spacing w:line="312" w:lineRule="auto"/>
              <w:ind w:firstLineChars="0"/>
              <w:rPr>
                <w:szCs w:val="21"/>
              </w:rPr>
            </w:pPr>
            <w:r>
              <w:rPr>
                <w:rFonts w:hint="eastAsia"/>
                <w:szCs w:val="21"/>
              </w:rPr>
              <w:t>拨打</w:t>
            </w:r>
            <w:r>
              <w:rPr>
                <w:szCs w:val="21"/>
              </w:rPr>
              <w:t>120</w:t>
            </w:r>
            <w:r>
              <w:rPr>
                <w:rFonts w:hint="eastAsia"/>
                <w:szCs w:val="21"/>
              </w:rPr>
              <w:t>请求急救救援。</w:t>
            </w:r>
          </w:p>
          <w:p>
            <w:pPr>
              <w:adjustRightInd w:val="0"/>
              <w:snapToGrid w:val="0"/>
              <w:spacing w:line="312"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1560" w:type="dxa"/>
            <w:vAlign w:val="center"/>
          </w:tcPr>
          <w:p>
            <w:pPr>
              <w:adjustRightInd w:val="0"/>
              <w:snapToGrid w:val="0"/>
              <w:spacing w:line="312" w:lineRule="auto"/>
              <w:jc w:val="center"/>
            </w:pPr>
            <w:r>
              <w:rPr>
                <w:rFonts w:hint="eastAsia"/>
              </w:rPr>
              <w:t>起重伤害</w:t>
            </w:r>
          </w:p>
        </w:tc>
        <w:tc>
          <w:tcPr>
            <w:tcW w:w="2126" w:type="dxa"/>
          </w:tcPr>
          <w:p>
            <w:pPr>
              <w:adjustRightInd w:val="0"/>
              <w:snapToGrid w:val="0"/>
              <w:spacing w:line="312" w:lineRule="auto"/>
            </w:pPr>
          </w:p>
          <w:p>
            <w:pPr>
              <w:adjustRightInd w:val="0"/>
              <w:snapToGrid w:val="0"/>
              <w:spacing w:line="312" w:lineRule="auto"/>
            </w:pPr>
            <w:r>
              <w:rPr>
                <w:rFonts w:hint="eastAsia"/>
              </w:rPr>
              <w:t>大型工件及预制件的吊装作业。</w:t>
            </w:r>
          </w:p>
        </w:tc>
        <w:tc>
          <w:tcPr>
            <w:tcW w:w="2977" w:type="dxa"/>
          </w:tcPr>
          <w:p>
            <w:pPr>
              <w:pStyle w:val="9"/>
              <w:numPr>
                <w:ilvl w:val="0"/>
                <w:numId w:val="21"/>
              </w:numPr>
              <w:adjustRightInd w:val="0"/>
              <w:snapToGrid w:val="0"/>
              <w:spacing w:line="312" w:lineRule="auto"/>
              <w:ind w:firstLineChars="0"/>
              <w:rPr>
                <w:szCs w:val="21"/>
              </w:rPr>
            </w:pPr>
            <w:r>
              <w:rPr>
                <w:rFonts w:hint="eastAsia"/>
                <w:szCs w:val="21"/>
              </w:rPr>
              <w:t>工作前进行安全交底、安全分析、风险识别。</w:t>
            </w:r>
          </w:p>
          <w:p>
            <w:pPr>
              <w:pStyle w:val="9"/>
              <w:numPr>
                <w:ilvl w:val="0"/>
                <w:numId w:val="21"/>
              </w:numPr>
              <w:adjustRightInd w:val="0"/>
              <w:snapToGrid w:val="0"/>
              <w:spacing w:line="312" w:lineRule="auto"/>
              <w:ind w:firstLineChars="0"/>
              <w:rPr>
                <w:szCs w:val="21"/>
              </w:rPr>
            </w:pPr>
            <w:r>
              <w:rPr>
                <w:rFonts w:hint="eastAsia"/>
                <w:szCs w:val="21"/>
              </w:rPr>
              <w:t>对设备、设施、机具检查完好后方可进行施工。</w:t>
            </w:r>
          </w:p>
          <w:p>
            <w:pPr>
              <w:pStyle w:val="9"/>
              <w:numPr>
                <w:ilvl w:val="0"/>
                <w:numId w:val="21"/>
              </w:numPr>
              <w:adjustRightInd w:val="0"/>
              <w:snapToGrid w:val="0"/>
              <w:spacing w:line="312" w:lineRule="auto"/>
              <w:ind w:firstLineChars="0"/>
              <w:rPr>
                <w:szCs w:val="21"/>
              </w:rPr>
            </w:pPr>
            <w:r>
              <w:rPr>
                <w:rFonts w:hint="eastAsia"/>
                <w:szCs w:val="21"/>
              </w:rPr>
              <w:t>选绳正确，吊点牢固合理，用绳牵引。</w:t>
            </w:r>
          </w:p>
          <w:p>
            <w:pPr>
              <w:pStyle w:val="9"/>
              <w:numPr>
                <w:ilvl w:val="0"/>
                <w:numId w:val="21"/>
              </w:numPr>
              <w:adjustRightInd w:val="0"/>
              <w:snapToGrid w:val="0"/>
              <w:spacing w:line="312" w:lineRule="auto"/>
              <w:ind w:firstLineChars="0"/>
              <w:rPr>
                <w:szCs w:val="21"/>
              </w:rPr>
            </w:pPr>
            <w:r>
              <w:rPr>
                <w:rFonts w:hint="eastAsia"/>
                <w:szCs w:val="21"/>
              </w:rPr>
              <w:t>执行岗位安全操作规程，禁止违章作业。</w:t>
            </w:r>
          </w:p>
        </w:tc>
        <w:tc>
          <w:tcPr>
            <w:tcW w:w="2976" w:type="dxa"/>
          </w:tcPr>
          <w:p>
            <w:pPr>
              <w:pStyle w:val="9"/>
              <w:numPr>
                <w:ilvl w:val="0"/>
                <w:numId w:val="22"/>
              </w:numPr>
              <w:adjustRightInd w:val="0"/>
              <w:snapToGrid w:val="0"/>
              <w:spacing w:line="312" w:lineRule="auto"/>
              <w:ind w:firstLineChars="0"/>
              <w:rPr>
                <w:szCs w:val="21"/>
              </w:rPr>
            </w:pPr>
            <w:r>
              <w:rPr>
                <w:rFonts w:hint="eastAsia"/>
                <w:szCs w:val="21"/>
              </w:rPr>
              <w:t>停止作业和转动设备，报告属地应急小组。</w:t>
            </w:r>
          </w:p>
          <w:p>
            <w:pPr>
              <w:pStyle w:val="9"/>
              <w:numPr>
                <w:ilvl w:val="0"/>
                <w:numId w:val="22"/>
              </w:numPr>
              <w:adjustRightInd w:val="0"/>
              <w:snapToGrid w:val="0"/>
              <w:spacing w:line="312" w:lineRule="auto"/>
              <w:ind w:firstLineChars="0"/>
              <w:rPr>
                <w:szCs w:val="21"/>
              </w:rPr>
            </w:pPr>
            <w:r>
              <w:rPr>
                <w:rFonts w:hint="eastAsia"/>
                <w:szCs w:val="21"/>
              </w:rPr>
              <w:t>根据伤情抢救伤员，拨打</w:t>
            </w:r>
            <w:r>
              <w:rPr>
                <w:szCs w:val="21"/>
              </w:rPr>
              <w:t>120</w:t>
            </w:r>
            <w:r>
              <w:rPr>
                <w:rFonts w:hint="eastAsia"/>
                <w:szCs w:val="21"/>
              </w:rPr>
              <w:t>急救电话或当地医院电话请求急救救援。</w:t>
            </w:r>
          </w:p>
          <w:p>
            <w:pPr>
              <w:pStyle w:val="9"/>
              <w:numPr>
                <w:ilvl w:val="0"/>
                <w:numId w:val="22"/>
              </w:numPr>
              <w:adjustRightInd w:val="0"/>
              <w:snapToGrid w:val="0"/>
              <w:spacing w:line="312" w:lineRule="auto"/>
              <w:ind w:firstLineChars="0"/>
              <w:rPr>
                <w:szCs w:val="21"/>
              </w:rPr>
            </w:pPr>
            <w:r>
              <w:rPr>
                <w:rFonts w:hint="eastAsia"/>
                <w:szCs w:val="21"/>
              </w:rPr>
              <w:t>清理和保护现场。</w:t>
            </w:r>
          </w:p>
          <w:p>
            <w:pPr>
              <w:adjustRightInd w:val="0"/>
              <w:snapToGrid w:val="0"/>
              <w:spacing w:line="312" w:lineRule="auto"/>
              <w:rPr>
                <w:szCs w:val="21"/>
              </w:rPr>
            </w:pPr>
            <w:r>
              <w:rPr>
                <w:szCs w:val="21"/>
              </w:rPr>
              <w:t>4</w:t>
            </w:r>
            <w:r>
              <w:rPr>
                <w:rFonts w:hint="eastAsia"/>
                <w:szCs w:val="21"/>
              </w:rPr>
              <w:t>、根据指令恢复生产。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597" w:hRule="atLeast"/>
        </w:trPr>
        <w:tc>
          <w:tcPr>
            <w:tcW w:w="1560" w:type="dxa"/>
            <w:vAlign w:val="center"/>
          </w:tcPr>
          <w:p>
            <w:pPr>
              <w:adjustRightInd w:val="0"/>
              <w:snapToGrid w:val="0"/>
              <w:spacing w:line="312" w:lineRule="auto"/>
              <w:jc w:val="center"/>
            </w:pPr>
            <w:r>
              <w:rPr>
                <w:rFonts w:hint="eastAsia"/>
              </w:rPr>
              <w:t>机械伤害</w:t>
            </w:r>
          </w:p>
        </w:tc>
        <w:tc>
          <w:tcPr>
            <w:tcW w:w="2126" w:type="dxa"/>
          </w:tcPr>
          <w:p>
            <w:pPr>
              <w:adjustRightInd w:val="0"/>
              <w:snapToGrid w:val="0"/>
              <w:spacing w:line="312" w:lineRule="auto"/>
            </w:pPr>
            <w:r>
              <w:rPr>
                <w:rFonts w:hint="eastAsia"/>
              </w:rPr>
              <w:t>作业区域内工件切割、打磨、除锈、开坡口等机械工具的使用。滚板作业、剪板作业。</w:t>
            </w:r>
          </w:p>
        </w:tc>
        <w:tc>
          <w:tcPr>
            <w:tcW w:w="2977" w:type="dxa"/>
          </w:tcPr>
          <w:p>
            <w:pPr>
              <w:pStyle w:val="9"/>
              <w:numPr>
                <w:ilvl w:val="0"/>
                <w:numId w:val="23"/>
              </w:numPr>
              <w:adjustRightInd w:val="0"/>
              <w:snapToGrid w:val="0"/>
              <w:spacing w:line="312" w:lineRule="auto"/>
              <w:ind w:firstLineChars="0"/>
              <w:rPr>
                <w:szCs w:val="21"/>
              </w:rPr>
            </w:pPr>
            <w:r>
              <w:rPr>
                <w:rFonts w:hint="eastAsia"/>
                <w:szCs w:val="21"/>
              </w:rPr>
              <w:t>执行岗位操作规程、设备操作规程及作业程序。</w:t>
            </w:r>
          </w:p>
          <w:p>
            <w:pPr>
              <w:pStyle w:val="9"/>
              <w:numPr>
                <w:ilvl w:val="0"/>
                <w:numId w:val="23"/>
              </w:numPr>
              <w:adjustRightInd w:val="0"/>
              <w:snapToGrid w:val="0"/>
              <w:spacing w:line="312" w:lineRule="auto"/>
              <w:ind w:firstLineChars="0"/>
              <w:rPr>
                <w:szCs w:val="21"/>
              </w:rPr>
            </w:pPr>
            <w:r>
              <w:rPr>
                <w:rFonts w:hint="eastAsia"/>
                <w:szCs w:val="21"/>
              </w:rPr>
              <w:t>设备旋转部位护罩齐全，固定牢固。</w:t>
            </w:r>
          </w:p>
          <w:p>
            <w:pPr>
              <w:pStyle w:val="9"/>
              <w:numPr>
                <w:ilvl w:val="0"/>
                <w:numId w:val="23"/>
              </w:numPr>
              <w:adjustRightInd w:val="0"/>
              <w:snapToGrid w:val="0"/>
              <w:spacing w:line="312" w:lineRule="auto"/>
              <w:ind w:firstLineChars="0"/>
              <w:rPr>
                <w:szCs w:val="21"/>
              </w:rPr>
            </w:pPr>
            <w:r>
              <w:rPr>
                <w:rFonts w:hint="eastAsia"/>
                <w:szCs w:val="21"/>
              </w:rPr>
              <w:t>对设备定期检查、维护，发现隐患及时整改。</w:t>
            </w:r>
          </w:p>
          <w:p>
            <w:pPr>
              <w:pStyle w:val="9"/>
              <w:numPr>
                <w:ilvl w:val="0"/>
                <w:numId w:val="23"/>
              </w:numPr>
              <w:adjustRightInd w:val="0"/>
              <w:snapToGrid w:val="0"/>
              <w:spacing w:line="312" w:lineRule="auto"/>
              <w:ind w:firstLineChars="0"/>
              <w:rPr>
                <w:szCs w:val="21"/>
              </w:rPr>
            </w:pPr>
            <w:r>
              <w:rPr>
                <w:rFonts w:hint="eastAsia"/>
                <w:szCs w:val="21"/>
              </w:rPr>
              <w:t>正确操作，禁止违章作业。</w:t>
            </w:r>
          </w:p>
        </w:tc>
        <w:tc>
          <w:tcPr>
            <w:tcW w:w="2976" w:type="dxa"/>
          </w:tcPr>
          <w:p>
            <w:pPr>
              <w:pStyle w:val="9"/>
              <w:numPr>
                <w:ilvl w:val="0"/>
                <w:numId w:val="24"/>
              </w:numPr>
              <w:adjustRightInd w:val="0"/>
              <w:snapToGrid w:val="0"/>
              <w:spacing w:line="312" w:lineRule="auto"/>
              <w:ind w:firstLineChars="0"/>
              <w:rPr>
                <w:szCs w:val="21"/>
              </w:rPr>
            </w:pPr>
            <w:r>
              <w:rPr>
                <w:rFonts w:hint="eastAsia"/>
                <w:szCs w:val="21"/>
              </w:rPr>
              <w:t>停止作业和设备运转，报告属地应急小组。</w:t>
            </w:r>
          </w:p>
          <w:p>
            <w:pPr>
              <w:pStyle w:val="9"/>
              <w:numPr>
                <w:ilvl w:val="0"/>
                <w:numId w:val="24"/>
              </w:numPr>
              <w:adjustRightInd w:val="0"/>
              <w:snapToGrid w:val="0"/>
              <w:spacing w:line="312" w:lineRule="auto"/>
              <w:ind w:firstLineChars="0"/>
              <w:rPr>
                <w:szCs w:val="21"/>
              </w:rPr>
            </w:pPr>
            <w:r>
              <w:rPr>
                <w:rFonts w:hint="eastAsia"/>
                <w:szCs w:val="21"/>
              </w:rPr>
              <w:t>根据伤情抢救伤员，拨打</w:t>
            </w:r>
            <w:r>
              <w:rPr>
                <w:szCs w:val="21"/>
              </w:rPr>
              <w:t>120</w:t>
            </w:r>
            <w:r>
              <w:rPr>
                <w:rFonts w:hint="eastAsia"/>
                <w:szCs w:val="21"/>
              </w:rPr>
              <w:t>急救电话或当地医院电话请求急救救援。</w:t>
            </w:r>
          </w:p>
          <w:p>
            <w:pPr>
              <w:pStyle w:val="9"/>
              <w:numPr>
                <w:ilvl w:val="0"/>
                <w:numId w:val="24"/>
              </w:numPr>
              <w:adjustRightInd w:val="0"/>
              <w:snapToGrid w:val="0"/>
              <w:spacing w:line="312" w:lineRule="auto"/>
              <w:ind w:firstLineChars="0"/>
              <w:rPr>
                <w:szCs w:val="21"/>
              </w:rPr>
            </w:pPr>
            <w:r>
              <w:rPr>
                <w:rFonts w:hint="eastAsia"/>
                <w:szCs w:val="21"/>
              </w:rPr>
              <w:t>清理和保护现场。</w:t>
            </w:r>
          </w:p>
          <w:p>
            <w:pPr>
              <w:pStyle w:val="9"/>
              <w:numPr>
                <w:ilvl w:val="0"/>
                <w:numId w:val="24"/>
              </w:numPr>
              <w:adjustRightInd w:val="0"/>
              <w:snapToGrid w:val="0"/>
              <w:spacing w:line="312" w:lineRule="auto"/>
              <w:ind w:firstLineChars="0"/>
              <w:rPr>
                <w:szCs w:val="21"/>
              </w:rPr>
            </w:pPr>
            <w:r>
              <w:rPr>
                <w:rFonts w:hint="eastAsia"/>
                <w:szCs w:val="21"/>
              </w:rPr>
              <w:t>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1560" w:type="dxa"/>
            <w:vAlign w:val="center"/>
          </w:tcPr>
          <w:p>
            <w:pPr>
              <w:adjustRightInd w:val="0"/>
              <w:snapToGrid w:val="0"/>
              <w:spacing w:line="312" w:lineRule="auto"/>
              <w:jc w:val="center"/>
            </w:pPr>
            <w:r>
              <w:rPr>
                <w:rFonts w:hint="eastAsia"/>
              </w:rPr>
              <w:t>中毒、窒息</w:t>
            </w:r>
          </w:p>
        </w:tc>
        <w:tc>
          <w:tcPr>
            <w:tcW w:w="2126" w:type="dxa"/>
          </w:tcPr>
          <w:p>
            <w:pPr>
              <w:adjustRightInd w:val="0"/>
              <w:snapToGrid w:val="0"/>
              <w:spacing w:line="312" w:lineRule="auto"/>
            </w:pPr>
          </w:p>
          <w:p>
            <w:pPr>
              <w:adjustRightInd w:val="0"/>
              <w:snapToGrid w:val="0"/>
              <w:spacing w:line="312" w:lineRule="auto"/>
            </w:pPr>
          </w:p>
          <w:p>
            <w:pPr>
              <w:adjustRightInd w:val="0"/>
              <w:snapToGrid w:val="0"/>
              <w:spacing w:line="312" w:lineRule="auto"/>
            </w:pPr>
            <w:r>
              <w:rPr>
                <w:rFonts w:hint="eastAsia"/>
              </w:rPr>
              <w:t>受限空间作业、有毒有害场地作业。</w:t>
            </w:r>
          </w:p>
        </w:tc>
        <w:tc>
          <w:tcPr>
            <w:tcW w:w="2977" w:type="dxa"/>
          </w:tcPr>
          <w:p>
            <w:pPr>
              <w:pStyle w:val="9"/>
              <w:numPr>
                <w:ilvl w:val="0"/>
                <w:numId w:val="25"/>
              </w:numPr>
              <w:adjustRightInd w:val="0"/>
              <w:snapToGrid w:val="0"/>
              <w:spacing w:line="312" w:lineRule="auto"/>
              <w:ind w:firstLineChars="0"/>
              <w:jc w:val="left"/>
              <w:rPr>
                <w:szCs w:val="21"/>
              </w:rPr>
            </w:pPr>
            <w:r>
              <w:rPr>
                <w:rFonts w:hint="eastAsia"/>
                <w:szCs w:val="21"/>
              </w:rPr>
              <w:t>进行气体置换，对气体进行检测。</w:t>
            </w:r>
          </w:p>
          <w:p>
            <w:pPr>
              <w:pStyle w:val="9"/>
              <w:numPr>
                <w:ilvl w:val="0"/>
                <w:numId w:val="25"/>
              </w:numPr>
              <w:adjustRightInd w:val="0"/>
              <w:snapToGrid w:val="0"/>
              <w:spacing w:line="312" w:lineRule="auto"/>
              <w:ind w:firstLineChars="0"/>
              <w:jc w:val="left"/>
              <w:rPr>
                <w:szCs w:val="21"/>
              </w:rPr>
            </w:pPr>
            <w:r>
              <w:rPr>
                <w:rFonts w:hint="eastAsia"/>
                <w:szCs w:val="21"/>
              </w:rPr>
              <w:t>办理作业许可票证。</w:t>
            </w:r>
          </w:p>
          <w:p>
            <w:pPr>
              <w:pStyle w:val="9"/>
              <w:adjustRightInd w:val="0"/>
              <w:snapToGrid w:val="0"/>
              <w:spacing w:line="312" w:lineRule="auto"/>
              <w:ind w:firstLine="0" w:firstLineChars="0"/>
              <w:jc w:val="left"/>
              <w:rPr>
                <w:szCs w:val="21"/>
              </w:rPr>
            </w:pPr>
            <w:r>
              <w:rPr>
                <w:rFonts w:hint="eastAsia"/>
                <w:szCs w:val="21"/>
              </w:rPr>
              <w:t>3、保持通风，防止有毒有害气体聚集。</w:t>
            </w:r>
          </w:p>
          <w:p>
            <w:pPr>
              <w:pStyle w:val="9"/>
              <w:adjustRightInd w:val="0"/>
              <w:snapToGrid w:val="0"/>
              <w:spacing w:line="312" w:lineRule="auto"/>
              <w:ind w:firstLine="0" w:firstLineChars="0"/>
              <w:jc w:val="left"/>
              <w:rPr>
                <w:szCs w:val="21"/>
              </w:rPr>
            </w:pPr>
            <w:r>
              <w:rPr>
                <w:rFonts w:hint="eastAsia"/>
                <w:szCs w:val="21"/>
              </w:rPr>
              <w:t>4、个人安全防护品佩戴正确，两人及以上同行。</w:t>
            </w:r>
          </w:p>
        </w:tc>
        <w:tc>
          <w:tcPr>
            <w:tcW w:w="2976" w:type="dxa"/>
          </w:tcPr>
          <w:p>
            <w:pPr>
              <w:pStyle w:val="9"/>
              <w:adjustRightInd w:val="0"/>
              <w:snapToGrid w:val="0"/>
              <w:spacing w:line="312" w:lineRule="auto"/>
              <w:ind w:firstLine="0" w:firstLineChars="0"/>
              <w:jc w:val="left"/>
              <w:rPr>
                <w:szCs w:val="21"/>
              </w:rPr>
            </w:pPr>
            <w:r>
              <w:rPr>
                <w:rFonts w:hint="eastAsia"/>
                <w:szCs w:val="21"/>
              </w:rPr>
              <w:t>1、停止作业，将中毒人员移至安全区域，通知其他人员快速撤离。</w:t>
            </w:r>
          </w:p>
          <w:p>
            <w:pPr>
              <w:pStyle w:val="9"/>
              <w:adjustRightInd w:val="0"/>
              <w:snapToGrid w:val="0"/>
              <w:spacing w:line="312" w:lineRule="auto"/>
              <w:ind w:firstLine="0" w:firstLineChars="0"/>
              <w:jc w:val="left"/>
              <w:rPr>
                <w:szCs w:val="21"/>
              </w:rPr>
            </w:pPr>
            <w:r>
              <w:rPr>
                <w:rFonts w:hint="eastAsia"/>
                <w:szCs w:val="21"/>
              </w:rPr>
              <w:t>2、报告属地应急小组，拨打</w:t>
            </w:r>
            <w:r>
              <w:rPr>
                <w:szCs w:val="21"/>
              </w:rPr>
              <w:t>120</w:t>
            </w:r>
            <w:r>
              <w:rPr>
                <w:rFonts w:hint="eastAsia"/>
                <w:szCs w:val="21"/>
              </w:rPr>
              <w:t>请求急救救援。</w:t>
            </w:r>
          </w:p>
          <w:p>
            <w:pPr>
              <w:pStyle w:val="9"/>
              <w:adjustRightInd w:val="0"/>
              <w:snapToGrid w:val="0"/>
              <w:spacing w:line="312" w:lineRule="auto"/>
              <w:ind w:firstLine="0" w:firstLineChars="0"/>
              <w:jc w:val="left"/>
              <w:rPr>
                <w:szCs w:val="21"/>
              </w:rPr>
            </w:pPr>
            <w:r>
              <w:rPr>
                <w:rFonts w:hint="eastAsia"/>
                <w:szCs w:val="21"/>
              </w:rPr>
              <w:t>3、保持通风，进行人工呼吸和胸外按压，帮助其恢复心跳。</w:t>
            </w:r>
          </w:p>
          <w:p>
            <w:pPr>
              <w:pStyle w:val="9"/>
              <w:adjustRightInd w:val="0"/>
              <w:snapToGrid w:val="0"/>
              <w:spacing w:line="312" w:lineRule="auto"/>
              <w:ind w:firstLine="0" w:firstLineChars="0"/>
              <w:jc w:val="left"/>
              <w:rPr>
                <w:szCs w:val="21"/>
              </w:rPr>
            </w:pPr>
            <w:r>
              <w:rPr>
                <w:rFonts w:hint="eastAsia"/>
                <w:szCs w:val="21"/>
              </w:rPr>
              <w:t>4、清理和搜救现场人员。</w:t>
            </w:r>
          </w:p>
          <w:p>
            <w:pPr>
              <w:pStyle w:val="9"/>
              <w:adjustRightInd w:val="0"/>
              <w:snapToGrid w:val="0"/>
              <w:spacing w:line="312" w:lineRule="auto"/>
              <w:ind w:left="360" w:firstLine="0" w:firstLineChars="0"/>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9639" w:type="dxa"/>
            <w:gridSpan w:val="4"/>
            <w:vAlign w:val="center"/>
          </w:tcPr>
          <w:p>
            <w:pPr>
              <w:pStyle w:val="9"/>
              <w:ind w:left="360" w:firstLine="0" w:firstLineChars="0"/>
              <w:jc w:val="left"/>
              <w:rPr>
                <w:szCs w:val="21"/>
              </w:rPr>
            </w:pPr>
          </w:p>
          <w:p>
            <w:pPr>
              <w:pStyle w:val="9"/>
              <w:spacing w:line="360" w:lineRule="auto"/>
              <w:ind w:left="360" w:firstLine="0" w:firstLineChars="0"/>
              <w:jc w:val="left"/>
              <w:rPr>
                <w:szCs w:val="21"/>
              </w:rPr>
            </w:pPr>
            <w:r>
              <w:rPr>
                <w:rFonts w:hint="eastAsia"/>
                <w:szCs w:val="21"/>
              </w:rPr>
              <w:t>属地主管应急电话：</w:t>
            </w:r>
          </w:p>
          <w:p>
            <w:pPr>
              <w:pStyle w:val="9"/>
              <w:spacing w:line="360" w:lineRule="auto"/>
              <w:ind w:left="360" w:firstLine="0" w:firstLineChars="0"/>
              <w:jc w:val="left"/>
              <w:rPr>
                <w:szCs w:val="21"/>
              </w:rPr>
            </w:pPr>
            <w:r>
              <w:rPr>
                <w:rFonts w:hint="eastAsia"/>
                <w:szCs w:val="21"/>
              </w:rPr>
              <w:t>火灾应急电话：119</w:t>
            </w:r>
          </w:p>
          <w:p>
            <w:pPr>
              <w:pStyle w:val="9"/>
              <w:spacing w:line="360" w:lineRule="auto"/>
              <w:ind w:left="360" w:firstLine="0" w:firstLineChars="0"/>
              <w:jc w:val="left"/>
              <w:rPr>
                <w:szCs w:val="21"/>
              </w:rPr>
            </w:pPr>
            <w:r>
              <w:rPr>
                <w:rFonts w:hint="eastAsia"/>
                <w:szCs w:val="21"/>
              </w:rPr>
              <w:t>急救应急电话：120</w:t>
            </w:r>
          </w:p>
          <w:p>
            <w:pPr>
              <w:pStyle w:val="9"/>
              <w:ind w:firstLine="0" w:firstLineChars="0"/>
              <w:jc w:val="left"/>
              <w:rPr>
                <w:szCs w:val="21"/>
              </w:rPr>
            </w:pPr>
          </w:p>
        </w:tc>
      </w:tr>
    </w:tbl>
    <w:p/>
    <w:p/>
    <w:p/>
    <w:p/>
    <w:p/>
    <w:p/>
    <w:p/>
    <w:p/>
    <w:p/>
    <w:p/>
    <w:p/>
    <w:p/>
    <w:p/>
    <w:p/>
    <w:p/>
    <w:p/>
    <w:p/>
    <w:p/>
    <w:p/>
    <w:p/>
    <w:p>
      <w:pPr>
        <w:spacing w:after="312" w:afterLines="100"/>
        <w:jc w:val="center"/>
        <w:rPr>
          <w:rFonts w:ascii="宋体"/>
          <w:b/>
          <w:sz w:val="32"/>
          <w:szCs w:val="32"/>
        </w:rPr>
      </w:pPr>
      <w:r>
        <w:rPr>
          <w:rFonts w:hint="eastAsia"/>
          <w:b/>
          <w:sz w:val="32"/>
        </w:rPr>
        <w:t>火/电焊工</w:t>
      </w:r>
      <w:r>
        <w:rPr>
          <w:rFonts w:hint="eastAsia" w:ascii="宋体" w:hAnsi="宋体"/>
          <w:b/>
          <w:sz w:val="32"/>
          <w:szCs w:val="32"/>
        </w:rPr>
        <w:t>岗位风险识别及应急处置卡</w:t>
      </w:r>
    </w:p>
    <w:tbl>
      <w:tblPr>
        <w:tblStyle w:val="5"/>
        <w:tblW w:w="9498"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2410"/>
        <w:gridCol w:w="2835"/>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1277" w:type="dxa"/>
            <w:vAlign w:val="center"/>
          </w:tcPr>
          <w:p>
            <w:pPr>
              <w:jc w:val="center"/>
            </w:pPr>
            <w:r>
              <w:rPr>
                <w:rFonts w:hint="eastAsia"/>
              </w:rPr>
              <w:t>主要风险</w:t>
            </w:r>
          </w:p>
        </w:tc>
        <w:tc>
          <w:tcPr>
            <w:tcW w:w="2410" w:type="dxa"/>
            <w:vAlign w:val="center"/>
          </w:tcPr>
          <w:p>
            <w:pPr>
              <w:jc w:val="center"/>
            </w:pPr>
            <w:r>
              <w:rPr>
                <w:rFonts w:hint="eastAsia"/>
              </w:rPr>
              <w:t>作业内容</w:t>
            </w:r>
            <w:r>
              <w:t>/</w:t>
            </w:r>
            <w:r>
              <w:rPr>
                <w:rFonts w:hint="eastAsia"/>
              </w:rPr>
              <w:t>部位</w:t>
            </w:r>
            <w:r>
              <w:t>/</w:t>
            </w:r>
            <w:r>
              <w:rPr>
                <w:rFonts w:hint="eastAsia"/>
              </w:rPr>
              <w:t>工序</w:t>
            </w:r>
          </w:p>
        </w:tc>
        <w:tc>
          <w:tcPr>
            <w:tcW w:w="2835" w:type="dxa"/>
            <w:vAlign w:val="center"/>
          </w:tcPr>
          <w:p>
            <w:pPr>
              <w:jc w:val="center"/>
            </w:pPr>
            <w:r>
              <w:rPr>
                <w:rFonts w:hint="eastAsia"/>
              </w:rPr>
              <w:t>预防消减措施</w:t>
            </w:r>
          </w:p>
        </w:tc>
        <w:tc>
          <w:tcPr>
            <w:tcW w:w="2976" w:type="dxa"/>
            <w:vAlign w:val="center"/>
          </w:tcPr>
          <w:p>
            <w:pPr>
              <w:jc w:val="center"/>
            </w:pPr>
            <w:r>
              <w:rPr>
                <w:rFonts w:hint="eastAsia"/>
              </w:rPr>
              <w:t>应急处置措施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48" w:hRule="atLeast"/>
        </w:trPr>
        <w:tc>
          <w:tcPr>
            <w:tcW w:w="1277" w:type="dxa"/>
            <w:vAlign w:val="center"/>
          </w:tcPr>
          <w:p>
            <w:pPr>
              <w:adjustRightInd w:val="0"/>
              <w:snapToGrid w:val="0"/>
              <w:spacing w:line="312" w:lineRule="auto"/>
              <w:jc w:val="center"/>
            </w:pPr>
            <w:r>
              <w:rPr>
                <w:rFonts w:hint="eastAsia"/>
              </w:rPr>
              <w:t>高处坠落</w:t>
            </w:r>
          </w:p>
        </w:tc>
        <w:tc>
          <w:tcPr>
            <w:tcW w:w="2410" w:type="dxa"/>
          </w:tcPr>
          <w:p>
            <w:pPr>
              <w:adjustRightInd w:val="0"/>
              <w:snapToGrid w:val="0"/>
              <w:spacing w:line="312" w:lineRule="auto"/>
            </w:pPr>
          </w:p>
          <w:p>
            <w:pPr>
              <w:adjustRightInd w:val="0"/>
              <w:snapToGrid w:val="0"/>
              <w:spacing w:line="312" w:lineRule="auto"/>
            </w:pPr>
            <w:r>
              <w:rPr>
                <w:rFonts w:hint="eastAsia"/>
              </w:rPr>
              <w:t>高度超过</w:t>
            </w:r>
            <w:r>
              <w:t>2</w:t>
            </w:r>
            <w:r>
              <w:rPr>
                <w:rFonts w:hint="eastAsia"/>
              </w:rPr>
              <w:t>米的焊接作业、临边作业。</w:t>
            </w:r>
          </w:p>
        </w:tc>
        <w:tc>
          <w:tcPr>
            <w:tcW w:w="2835" w:type="dxa"/>
          </w:tcPr>
          <w:p>
            <w:pPr>
              <w:pStyle w:val="9"/>
              <w:numPr>
                <w:ilvl w:val="0"/>
                <w:numId w:val="26"/>
              </w:numPr>
              <w:adjustRightInd w:val="0"/>
              <w:snapToGrid w:val="0"/>
              <w:spacing w:line="312" w:lineRule="auto"/>
              <w:ind w:firstLineChars="0"/>
              <w:rPr>
                <w:szCs w:val="21"/>
              </w:rPr>
            </w:pPr>
            <w:r>
              <w:rPr>
                <w:rFonts w:hint="eastAsia"/>
                <w:szCs w:val="21"/>
              </w:rPr>
              <w:t>脚手架经验收合格，安全带完好，高挂低用。</w:t>
            </w:r>
          </w:p>
          <w:p>
            <w:pPr>
              <w:pStyle w:val="9"/>
              <w:numPr>
                <w:ilvl w:val="0"/>
                <w:numId w:val="26"/>
              </w:numPr>
              <w:adjustRightInd w:val="0"/>
              <w:snapToGrid w:val="0"/>
              <w:spacing w:line="312" w:lineRule="auto"/>
              <w:ind w:firstLineChars="0"/>
              <w:rPr>
                <w:szCs w:val="21"/>
              </w:rPr>
            </w:pPr>
            <w:r>
              <w:rPr>
                <w:rFonts w:hint="eastAsia"/>
                <w:szCs w:val="21"/>
              </w:rPr>
              <w:t>作业平台设置护栏，在防护区内作业。</w:t>
            </w:r>
          </w:p>
          <w:p>
            <w:pPr>
              <w:pStyle w:val="9"/>
              <w:numPr>
                <w:ilvl w:val="0"/>
                <w:numId w:val="26"/>
              </w:numPr>
              <w:adjustRightInd w:val="0"/>
              <w:snapToGrid w:val="0"/>
              <w:spacing w:line="312" w:lineRule="auto"/>
              <w:ind w:firstLineChars="0"/>
              <w:rPr>
                <w:szCs w:val="21"/>
              </w:rPr>
            </w:pPr>
            <w:r>
              <w:rPr>
                <w:rFonts w:hint="eastAsia"/>
                <w:szCs w:val="21"/>
              </w:rPr>
              <w:t>服从指挥，禁止违章作业。</w:t>
            </w:r>
          </w:p>
        </w:tc>
        <w:tc>
          <w:tcPr>
            <w:tcW w:w="2976" w:type="dxa"/>
          </w:tcPr>
          <w:p>
            <w:pPr>
              <w:pStyle w:val="9"/>
              <w:numPr>
                <w:ilvl w:val="0"/>
                <w:numId w:val="27"/>
              </w:numPr>
              <w:adjustRightInd w:val="0"/>
              <w:snapToGrid w:val="0"/>
              <w:spacing w:line="312" w:lineRule="auto"/>
              <w:ind w:firstLineChars="0"/>
              <w:rPr>
                <w:szCs w:val="21"/>
              </w:rPr>
            </w:pPr>
            <w:r>
              <w:rPr>
                <w:rFonts w:hint="eastAsia"/>
                <w:szCs w:val="21"/>
              </w:rPr>
              <w:t>停止作业，报告属地应急小组。</w:t>
            </w:r>
          </w:p>
          <w:p>
            <w:pPr>
              <w:pStyle w:val="9"/>
              <w:numPr>
                <w:ilvl w:val="0"/>
                <w:numId w:val="27"/>
              </w:numPr>
              <w:adjustRightInd w:val="0"/>
              <w:snapToGrid w:val="0"/>
              <w:spacing w:line="312" w:lineRule="auto"/>
              <w:ind w:firstLineChars="0"/>
              <w:rPr>
                <w:szCs w:val="21"/>
              </w:rPr>
            </w:pPr>
            <w:r>
              <w:rPr>
                <w:rFonts w:hint="eastAsia"/>
                <w:szCs w:val="21"/>
              </w:rPr>
              <w:t>根据伤情抢救伤员，拨打</w:t>
            </w:r>
            <w:r>
              <w:rPr>
                <w:szCs w:val="21"/>
              </w:rPr>
              <w:t>120</w:t>
            </w:r>
            <w:r>
              <w:rPr>
                <w:rFonts w:hint="eastAsia"/>
                <w:szCs w:val="21"/>
              </w:rPr>
              <w:t>急救电话或当地医院电话请求急救救援。</w:t>
            </w:r>
          </w:p>
          <w:p>
            <w:pPr>
              <w:pStyle w:val="9"/>
              <w:numPr>
                <w:ilvl w:val="0"/>
                <w:numId w:val="27"/>
              </w:numPr>
              <w:adjustRightInd w:val="0"/>
              <w:snapToGrid w:val="0"/>
              <w:spacing w:line="312" w:lineRule="auto"/>
              <w:ind w:firstLineChars="0"/>
              <w:rPr>
                <w:szCs w:val="21"/>
              </w:rPr>
            </w:pPr>
            <w:r>
              <w:rPr>
                <w:rFonts w:hint="eastAsia"/>
                <w:szCs w:val="21"/>
              </w:rPr>
              <w:t>清理和保护现场。</w:t>
            </w:r>
          </w:p>
          <w:p>
            <w:pPr>
              <w:pStyle w:val="9"/>
              <w:adjustRightInd w:val="0"/>
              <w:snapToGrid w:val="0"/>
              <w:spacing w:line="312" w:lineRule="auto"/>
              <w:ind w:left="360" w:firstLine="0" w:firstLineChars="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1277" w:type="dxa"/>
            <w:vAlign w:val="center"/>
          </w:tcPr>
          <w:p>
            <w:pPr>
              <w:adjustRightInd w:val="0"/>
              <w:snapToGrid w:val="0"/>
              <w:spacing w:line="312" w:lineRule="auto"/>
              <w:jc w:val="center"/>
            </w:pPr>
            <w:r>
              <w:rPr>
                <w:rFonts w:hint="eastAsia"/>
              </w:rPr>
              <w:t>物体打击</w:t>
            </w:r>
          </w:p>
        </w:tc>
        <w:tc>
          <w:tcPr>
            <w:tcW w:w="2410" w:type="dxa"/>
          </w:tcPr>
          <w:p>
            <w:pPr>
              <w:adjustRightInd w:val="0"/>
              <w:snapToGrid w:val="0"/>
              <w:spacing w:line="312" w:lineRule="auto"/>
            </w:pPr>
          </w:p>
          <w:p>
            <w:pPr>
              <w:adjustRightInd w:val="0"/>
              <w:snapToGrid w:val="0"/>
              <w:spacing w:line="312" w:lineRule="auto"/>
            </w:pPr>
            <w:r>
              <w:rPr>
                <w:rFonts w:hint="eastAsia"/>
              </w:rPr>
              <w:t>机械设备使用、交叉作业。</w:t>
            </w:r>
          </w:p>
          <w:p>
            <w:pPr>
              <w:adjustRightInd w:val="0"/>
              <w:snapToGrid w:val="0"/>
              <w:spacing w:line="312" w:lineRule="auto"/>
            </w:pPr>
          </w:p>
        </w:tc>
        <w:tc>
          <w:tcPr>
            <w:tcW w:w="2835" w:type="dxa"/>
          </w:tcPr>
          <w:p>
            <w:pPr>
              <w:pStyle w:val="9"/>
              <w:numPr>
                <w:ilvl w:val="0"/>
                <w:numId w:val="28"/>
              </w:numPr>
              <w:adjustRightInd w:val="0"/>
              <w:snapToGrid w:val="0"/>
              <w:spacing w:line="312" w:lineRule="auto"/>
              <w:ind w:firstLineChars="0"/>
              <w:rPr>
                <w:szCs w:val="21"/>
              </w:rPr>
            </w:pPr>
            <w:r>
              <w:rPr>
                <w:rFonts w:hint="eastAsia"/>
                <w:szCs w:val="21"/>
              </w:rPr>
              <w:t>作业前检查作业区域内有无危险点源。</w:t>
            </w:r>
          </w:p>
          <w:p>
            <w:pPr>
              <w:pStyle w:val="9"/>
              <w:numPr>
                <w:ilvl w:val="0"/>
                <w:numId w:val="28"/>
              </w:numPr>
              <w:adjustRightInd w:val="0"/>
              <w:snapToGrid w:val="0"/>
              <w:spacing w:line="312" w:lineRule="auto"/>
              <w:ind w:firstLineChars="0"/>
              <w:rPr>
                <w:szCs w:val="21"/>
              </w:rPr>
            </w:pPr>
            <w:r>
              <w:rPr>
                <w:rFonts w:hint="eastAsia"/>
                <w:szCs w:val="21"/>
              </w:rPr>
              <w:t>站位合理，操作正确，精力集中。</w:t>
            </w:r>
          </w:p>
          <w:p>
            <w:pPr>
              <w:pStyle w:val="9"/>
              <w:numPr>
                <w:ilvl w:val="0"/>
                <w:numId w:val="28"/>
              </w:numPr>
              <w:adjustRightInd w:val="0"/>
              <w:snapToGrid w:val="0"/>
              <w:spacing w:line="312" w:lineRule="auto"/>
              <w:ind w:firstLineChars="0"/>
              <w:rPr>
                <w:szCs w:val="21"/>
              </w:rPr>
            </w:pPr>
            <w:r>
              <w:rPr>
                <w:rFonts w:hint="eastAsia"/>
                <w:szCs w:val="21"/>
              </w:rPr>
              <w:t>物品放置牢固、有固定设施；</w:t>
            </w:r>
          </w:p>
          <w:p>
            <w:pPr>
              <w:pStyle w:val="9"/>
              <w:numPr>
                <w:ilvl w:val="0"/>
                <w:numId w:val="28"/>
              </w:numPr>
              <w:adjustRightInd w:val="0"/>
              <w:snapToGrid w:val="0"/>
              <w:spacing w:line="312" w:lineRule="auto"/>
              <w:ind w:firstLineChars="0"/>
              <w:rPr>
                <w:szCs w:val="21"/>
              </w:rPr>
            </w:pPr>
            <w:r>
              <w:rPr>
                <w:rFonts w:hint="eastAsia"/>
                <w:szCs w:val="21"/>
              </w:rPr>
              <w:t>禁止违章作业。</w:t>
            </w:r>
          </w:p>
          <w:p>
            <w:pPr>
              <w:pStyle w:val="9"/>
              <w:numPr>
                <w:ilvl w:val="0"/>
                <w:numId w:val="28"/>
              </w:numPr>
              <w:adjustRightInd w:val="0"/>
              <w:snapToGrid w:val="0"/>
              <w:spacing w:line="312" w:lineRule="auto"/>
              <w:ind w:firstLineChars="0"/>
              <w:rPr>
                <w:szCs w:val="21"/>
              </w:rPr>
            </w:pPr>
            <w:r>
              <w:rPr>
                <w:rFonts w:hint="eastAsia"/>
                <w:szCs w:val="21"/>
              </w:rPr>
              <w:t>严格执行安全操作规程。</w:t>
            </w:r>
          </w:p>
          <w:p>
            <w:pPr>
              <w:pStyle w:val="9"/>
              <w:adjustRightInd w:val="0"/>
              <w:snapToGrid w:val="0"/>
              <w:spacing w:line="312" w:lineRule="auto"/>
              <w:ind w:left="360" w:firstLine="0" w:firstLineChars="0"/>
              <w:rPr>
                <w:szCs w:val="21"/>
              </w:rPr>
            </w:pPr>
          </w:p>
        </w:tc>
        <w:tc>
          <w:tcPr>
            <w:tcW w:w="2976" w:type="dxa"/>
          </w:tcPr>
          <w:p>
            <w:pPr>
              <w:pStyle w:val="9"/>
              <w:numPr>
                <w:ilvl w:val="0"/>
                <w:numId w:val="29"/>
              </w:numPr>
              <w:adjustRightInd w:val="0"/>
              <w:snapToGrid w:val="0"/>
              <w:spacing w:line="312" w:lineRule="auto"/>
              <w:ind w:firstLineChars="0"/>
              <w:rPr>
                <w:szCs w:val="21"/>
              </w:rPr>
            </w:pPr>
            <w:r>
              <w:rPr>
                <w:rFonts w:hint="eastAsia"/>
                <w:szCs w:val="21"/>
              </w:rPr>
              <w:t>避开可能发生打击的方向。</w:t>
            </w:r>
          </w:p>
          <w:p>
            <w:pPr>
              <w:pStyle w:val="9"/>
              <w:numPr>
                <w:ilvl w:val="0"/>
                <w:numId w:val="29"/>
              </w:numPr>
              <w:adjustRightInd w:val="0"/>
              <w:snapToGrid w:val="0"/>
              <w:spacing w:line="312" w:lineRule="auto"/>
              <w:ind w:firstLineChars="0"/>
              <w:rPr>
                <w:szCs w:val="21"/>
              </w:rPr>
            </w:pPr>
            <w:r>
              <w:rPr>
                <w:rFonts w:hint="eastAsia"/>
                <w:szCs w:val="21"/>
              </w:rPr>
              <w:t>发现异响和紧急情况时，快速撤离。</w:t>
            </w:r>
          </w:p>
          <w:p>
            <w:pPr>
              <w:pStyle w:val="9"/>
              <w:numPr>
                <w:ilvl w:val="0"/>
                <w:numId w:val="29"/>
              </w:numPr>
              <w:adjustRightInd w:val="0"/>
              <w:snapToGrid w:val="0"/>
              <w:spacing w:line="312" w:lineRule="auto"/>
              <w:ind w:firstLineChars="0"/>
              <w:rPr>
                <w:szCs w:val="21"/>
              </w:rPr>
            </w:pPr>
            <w:r>
              <w:rPr>
                <w:rFonts w:hint="eastAsia"/>
                <w:szCs w:val="21"/>
              </w:rPr>
              <w:t>发生打击伤害，停止作业，抢救伤员。</w:t>
            </w:r>
          </w:p>
          <w:p>
            <w:pPr>
              <w:pStyle w:val="9"/>
              <w:numPr>
                <w:ilvl w:val="0"/>
                <w:numId w:val="27"/>
              </w:numPr>
              <w:adjustRightInd w:val="0"/>
              <w:snapToGrid w:val="0"/>
              <w:spacing w:line="312" w:lineRule="auto"/>
              <w:ind w:firstLineChars="0"/>
              <w:rPr>
                <w:szCs w:val="21"/>
              </w:rPr>
            </w:pPr>
            <w:r>
              <w:rPr>
                <w:rFonts w:hint="eastAsia"/>
                <w:szCs w:val="21"/>
              </w:rPr>
              <w:t>报告属地应急小组。</w:t>
            </w:r>
          </w:p>
          <w:p>
            <w:pPr>
              <w:pStyle w:val="9"/>
              <w:adjustRightInd w:val="0"/>
              <w:snapToGrid w:val="0"/>
              <w:spacing w:line="312" w:lineRule="auto"/>
              <w:ind w:left="360" w:firstLine="0" w:firstLineChars="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277" w:type="dxa"/>
            <w:vAlign w:val="center"/>
          </w:tcPr>
          <w:p>
            <w:pPr>
              <w:adjustRightInd w:val="0"/>
              <w:snapToGrid w:val="0"/>
              <w:spacing w:line="312" w:lineRule="auto"/>
              <w:jc w:val="center"/>
            </w:pPr>
            <w:r>
              <w:rPr>
                <w:rFonts w:hint="eastAsia"/>
              </w:rPr>
              <w:t>触电</w:t>
            </w:r>
          </w:p>
        </w:tc>
        <w:tc>
          <w:tcPr>
            <w:tcW w:w="2410" w:type="dxa"/>
          </w:tcPr>
          <w:p>
            <w:pPr>
              <w:adjustRightInd w:val="0"/>
              <w:snapToGrid w:val="0"/>
              <w:spacing w:line="312" w:lineRule="auto"/>
            </w:pPr>
          </w:p>
          <w:p>
            <w:pPr>
              <w:adjustRightInd w:val="0"/>
              <w:snapToGrid w:val="0"/>
              <w:spacing w:line="312" w:lineRule="auto"/>
            </w:pPr>
          </w:p>
          <w:p>
            <w:pPr>
              <w:adjustRightInd w:val="0"/>
              <w:snapToGrid w:val="0"/>
              <w:spacing w:line="312" w:lineRule="auto"/>
            </w:pPr>
          </w:p>
          <w:p>
            <w:pPr>
              <w:adjustRightInd w:val="0"/>
              <w:snapToGrid w:val="0"/>
              <w:spacing w:line="312" w:lineRule="auto"/>
            </w:pPr>
            <w:r>
              <w:rPr>
                <w:rFonts w:hint="eastAsia"/>
              </w:rPr>
              <w:t>用电作业</w:t>
            </w:r>
          </w:p>
        </w:tc>
        <w:tc>
          <w:tcPr>
            <w:tcW w:w="2835" w:type="dxa"/>
          </w:tcPr>
          <w:p>
            <w:pPr>
              <w:pStyle w:val="9"/>
              <w:numPr>
                <w:ilvl w:val="0"/>
                <w:numId w:val="30"/>
              </w:numPr>
              <w:adjustRightInd w:val="0"/>
              <w:snapToGrid w:val="0"/>
              <w:spacing w:line="312" w:lineRule="auto"/>
              <w:ind w:firstLineChars="0"/>
              <w:rPr>
                <w:szCs w:val="21"/>
              </w:rPr>
            </w:pPr>
            <w:r>
              <w:rPr>
                <w:rFonts w:hint="eastAsia"/>
                <w:szCs w:val="21"/>
              </w:rPr>
              <w:t>执行临时用电安全管理规定，禁止违章作业。</w:t>
            </w:r>
          </w:p>
          <w:p>
            <w:pPr>
              <w:pStyle w:val="9"/>
              <w:numPr>
                <w:ilvl w:val="0"/>
                <w:numId w:val="30"/>
              </w:numPr>
              <w:adjustRightInd w:val="0"/>
              <w:snapToGrid w:val="0"/>
              <w:spacing w:line="312" w:lineRule="auto"/>
              <w:ind w:firstLineChars="0"/>
              <w:rPr>
                <w:szCs w:val="21"/>
              </w:rPr>
            </w:pPr>
            <w:r>
              <w:rPr>
                <w:rFonts w:hint="eastAsia"/>
                <w:szCs w:val="21"/>
              </w:rPr>
              <w:t>设备、设施、机具、线路绝缘良好，接地、接零和漏电保护装置安全可靠。</w:t>
            </w:r>
          </w:p>
          <w:p>
            <w:pPr>
              <w:pStyle w:val="9"/>
              <w:numPr>
                <w:ilvl w:val="0"/>
                <w:numId w:val="30"/>
              </w:numPr>
              <w:adjustRightInd w:val="0"/>
              <w:snapToGrid w:val="0"/>
              <w:spacing w:line="312" w:lineRule="auto"/>
              <w:ind w:firstLineChars="0"/>
              <w:rPr>
                <w:szCs w:val="21"/>
              </w:rPr>
            </w:pPr>
            <w:r>
              <w:rPr>
                <w:rFonts w:hint="eastAsia"/>
                <w:szCs w:val="21"/>
              </w:rPr>
              <w:t>日常检查、维护，发现隐患及时整改。</w:t>
            </w:r>
          </w:p>
          <w:p>
            <w:pPr>
              <w:pStyle w:val="9"/>
              <w:numPr>
                <w:ilvl w:val="0"/>
                <w:numId w:val="30"/>
              </w:numPr>
              <w:adjustRightInd w:val="0"/>
              <w:snapToGrid w:val="0"/>
              <w:spacing w:line="312" w:lineRule="auto"/>
              <w:ind w:firstLineChars="0"/>
              <w:rPr>
                <w:szCs w:val="21"/>
              </w:rPr>
            </w:pPr>
            <w:r>
              <w:rPr>
                <w:rFonts w:hint="eastAsia"/>
                <w:szCs w:val="21"/>
              </w:rPr>
              <w:t>办理用电作业许可票证。</w:t>
            </w:r>
          </w:p>
          <w:p>
            <w:pPr>
              <w:pStyle w:val="9"/>
              <w:numPr>
                <w:ilvl w:val="0"/>
                <w:numId w:val="30"/>
              </w:numPr>
              <w:adjustRightInd w:val="0"/>
              <w:snapToGrid w:val="0"/>
              <w:spacing w:line="312" w:lineRule="auto"/>
              <w:ind w:firstLineChars="0"/>
              <w:rPr>
                <w:szCs w:val="21"/>
              </w:rPr>
            </w:pPr>
            <w:r>
              <w:rPr>
                <w:rFonts w:hint="eastAsia"/>
                <w:szCs w:val="21"/>
              </w:rPr>
              <w:t>雷雨天气禁止室外用电作业。</w:t>
            </w:r>
          </w:p>
          <w:p>
            <w:pPr>
              <w:pStyle w:val="9"/>
              <w:numPr>
                <w:ilvl w:val="0"/>
                <w:numId w:val="30"/>
              </w:numPr>
              <w:adjustRightInd w:val="0"/>
              <w:snapToGrid w:val="0"/>
              <w:spacing w:line="312" w:lineRule="auto"/>
              <w:ind w:firstLineChars="0"/>
              <w:rPr>
                <w:szCs w:val="21"/>
              </w:rPr>
            </w:pPr>
            <w:r>
              <w:rPr>
                <w:rFonts w:hint="eastAsia"/>
                <w:szCs w:val="21"/>
              </w:rPr>
              <w:t>检修作业，做好能量隔离和监护。</w:t>
            </w:r>
          </w:p>
        </w:tc>
        <w:tc>
          <w:tcPr>
            <w:tcW w:w="2976" w:type="dxa"/>
          </w:tcPr>
          <w:p>
            <w:pPr>
              <w:pStyle w:val="9"/>
              <w:numPr>
                <w:ilvl w:val="0"/>
                <w:numId w:val="31"/>
              </w:numPr>
              <w:adjustRightInd w:val="0"/>
              <w:snapToGrid w:val="0"/>
              <w:spacing w:line="312" w:lineRule="auto"/>
              <w:ind w:firstLineChars="0"/>
              <w:rPr>
                <w:szCs w:val="21"/>
              </w:rPr>
            </w:pPr>
            <w:r>
              <w:rPr>
                <w:rFonts w:hint="eastAsia"/>
                <w:szCs w:val="21"/>
              </w:rPr>
              <w:t>立即切断电源。</w:t>
            </w:r>
          </w:p>
          <w:p>
            <w:pPr>
              <w:pStyle w:val="9"/>
              <w:numPr>
                <w:ilvl w:val="0"/>
                <w:numId w:val="31"/>
              </w:numPr>
              <w:adjustRightInd w:val="0"/>
              <w:snapToGrid w:val="0"/>
              <w:spacing w:line="312" w:lineRule="auto"/>
              <w:ind w:firstLineChars="0"/>
              <w:rPr>
                <w:szCs w:val="21"/>
              </w:rPr>
            </w:pPr>
            <w:r>
              <w:rPr>
                <w:rFonts w:hint="eastAsia"/>
                <w:szCs w:val="21"/>
              </w:rPr>
              <w:t>将触电人员抬至安全地点平放。</w:t>
            </w:r>
          </w:p>
          <w:p>
            <w:pPr>
              <w:pStyle w:val="9"/>
              <w:numPr>
                <w:ilvl w:val="0"/>
                <w:numId w:val="31"/>
              </w:numPr>
              <w:adjustRightInd w:val="0"/>
              <w:snapToGrid w:val="0"/>
              <w:spacing w:line="312" w:lineRule="auto"/>
              <w:ind w:firstLineChars="0"/>
              <w:rPr>
                <w:szCs w:val="21"/>
              </w:rPr>
            </w:pPr>
            <w:r>
              <w:rPr>
                <w:rFonts w:hint="eastAsia"/>
                <w:szCs w:val="21"/>
              </w:rPr>
              <w:t>报告属地应急小组。</w:t>
            </w:r>
          </w:p>
          <w:p>
            <w:pPr>
              <w:pStyle w:val="9"/>
              <w:numPr>
                <w:ilvl w:val="0"/>
                <w:numId w:val="31"/>
              </w:numPr>
              <w:adjustRightInd w:val="0"/>
              <w:snapToGrid w:val="0"/>
              <w:spacing w:line="312" w:lineRule="auto"/>
              <w:ind w:firstLineChars="0"/>
              <w:rPr>
                <w:szCs w:val="21"/>
              </w:rPr>
            </w:pPr>
            <w:r>
              <w:rPr>
                <w:rFonts w:hint="eastAsia"/>
                <w:szCs w:val="21"/>
              </w:rPr>
              <w:t>根据伤情对触电人员进行人工呼吸和胸外按压，保持通风。</w:t>
            </w:r>
          </w:p>
          <w:p>
            <w:pPr>
              <w:pStyle w:val="9"/>
              <w:numPr>
                <w:ilvl w:val="0"/>
                <w:numId w:val="31"/>
              </w:numPr>
              <w:adjustRightInd w:val="0"/>
              <w:snapToGrid w:val="0"/>
              <w:spacing w:line="312" w:lineRule="auto"/>
              <w:ind w:firstLineChars="0"/>
              <w:rPr>
                <w:szCs w:val="21"/>
              </w:rPr>
            </w:pPr>
            <w:r>
              <w:rPr>
                <w:rFonts w:hint="eastAsia"/>
                <w:szCs w:val="21"/>
              </w:rPr>
              <w:t>拨打</w:t>
            </w:r>
            <w:r>
              <w:rPr>
                <w:szCs w:val="21"/>
              </w:rPr>
              <w:t>120</w:t>
            </w:r>
            <w:r>
              <w:rPr>
                <w:rFonts w:hint="eastAsia"/>
                <w:szCs w:val="21"/>
              </w:rPr>
              <w:t>请求急救救援。</w:t>
            </w:r>
          </w:p>
          <w:p>
            <w:pPr>
              <w:adjustRightInd w:val="0"/>
              <w:snapToGrid w:val="0"/>
              <w:spacing w:line="312"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1277" w:type="dxa"/>
            <w:vAlign w:val="center"/>
          </w:tcPr>
          <w:p>
            <w:pPr>
              <w:adjustRightInd w:val="0"/>
              <w:snapToGrid w:val="0"/>
              <w:spacing w:line="312" w:lineRule="auto"/>
              <w:jc w:val="center"/>
            </w:pPr>
            <w:r>
              <w:rPr>
                <w:rFonts w:hint="eastAsia"/>
              </w:rPr>
              <w:t>火灾、爆炸</w:t>
            </w:r>
          </w:p>
        </w:tc>
        <w:tc>
          <w:tcPr>
            <w:tcW w:w="2410" w:type="dxa"/>
          </w:tcPr>
          <w:p>
            <w:pPr>
              <w:adjustRightInd w:val="0"/>
              <w:snapToGrid w:val="0"/>
              <w:spacing w:line="312" w:lineRule="auto"/>
            </w:pPr>
          </w:p>
          <w:p>
            <w:pPr>
              <w:adjustRightInd w:val="0"/>
              <w:snapToGrid w:val="0"/>
              <w:spacing w:line="312" w:lineRule="auto"/>
            </w:pPr>
          </w:p>
          <w:p>
            <w:pPr>
              <w:adjustRightInd w:val="0"/>
              <w:snapToGrid w:val="0"/>
              <w:spacing w:line="312" w:lineRule="auto"/>
            </w:pPr>
            <w:r>
              <w:rPr>
                <w:rFonts w:hint="eastAsia"/>
              </w:rPr>
              <w:t>动火作业</w:t>
            </w:r>
          </w:p>
        </w:tc>
        <w:tc>
          <w:tcPr>
            <w:tcW w:w="2835" w:type="dxa"/>
          </w:tcPr>
          <w:p>
            <w:pPr>
              <w:pStyle w:val="9"/>
              <w:numPr>
                <w:ilvl w:val="0"/>
                <w:numId w:val="32"/>
              </w:numPr>
              <w:adjustRightInd w:val="0"/>
              <w:snapToGrid w:val="0"/>
              <w:spacing w:line="312" w:lineRule="auto"/>
              <w:ind w:firstLineChars="0"/>
              <w:rPr>
                <w:szCs w:val="21"/>
              </w:rPr>
            </w:pPr>
            <w:r>
              <w:rPr>
                <w:rFonts w:hint="eastAsia"/>
                <w:szCs w:val="21"/>
              </w:rPr>
              <w:t>动火区域清理易燃易爆品，设置防火墙、隔离带，对地沟、地井封闭和遮盖，配备消防器材。</w:t>
            </w:r>
          </w:p>
          <w:p>
            <w:pPr>
              <w:pStyle w:val="9"/>
              <w:numPr>
                <w:ilvl w:val="0"/>
                <w:numId w:val="32"/>
              </w:numPr>
              <w:adjustRightInd w:val="0"/>
              <w:snapToGrid w:val="0"/>
              <w:spacing w:line="312" w:lineRule="auto"/>
              <w:ind w:firstLineChars="0"/>
              <w:rPr>
                <w:szCs w:val="21"/>
              </w:rPr>
            </w:pPr>
            <w:r>
              <w:rPr>
                <w:rFonts w:hint="eastAsia"/>
                <w:szCs w:val="21"/>
              </w:rPr>
              <w:t>在受限空间作业必须经过可燃气体检测合格。</w:t>
            </w:r>
          </w:p>
          <w:p>
            <w:pPr>
              <w:pStyle w:val="9"/>
              <w:numPr>
                <w:ilvl w:val="0"/>
                <w:numId w:val="32"/>
              </w:numPr>
              <w:adjustRightInd w:val="0"/>
              <w:snapToGrid w:val="0"/>
              <w:spacing w:line="312" w:lineRule="auto"/>
              <w:ind w:firstLineChars="0"/>
              <w:rPr>
                <w:szCs w:val="21"/>
              </w:rPr>
            </w:pPr>
            <w:r>
              <w:rPr>
                <w:rFonts w:hint="eastAsia"/>
                <w:szCs w:val="21"/>
              </w:rPr>
              <w:t>用电线路合理，及时关闭用电设备电源。库房、焊机房禁止堆放易燃易爆品和杂物。</w:t>
            </w:r>
          </w:p>
          <w:p>
            <w:pPr>
              <w:pStyle w:val="9"/>
              <w:numPr>
                <w:ilvl w:val="0"/>
                <w:numId w:val="32"/>
              </w:numPr>
              <w:adjustRightInd w:val="0"/>
              <w:snapToGrid w:val="0"/>
              <w:spacing w:line="312" w:lineRule="auto"/>
              <w:ind w:firstLineChars="0"/>
              <w:rPr>
                <w:szCs w:val="21"/>
              </w:rPr>
            </w:pPr>
            <w:r>
              <w:rPr>
                <w:rFonts w:hint="eastAsia"/>
                <w:szCs w:val="21"/>
              </w:rPr>
              <w:t>保持消防通道畅通。</w:t>
            </w:r>
          </w:p>
          <w:p>
            <w:pPr>
              <w:pStyle w:val="9"/>
              <w:numPr>
                <w:ilvl w:val="0"/>
                <w:numId w:val="32"/>
              </w:numPr>
              <w:adjustRightInd w:val="0"/>
              <w:snapToGrid w:val="0"/>
              <w:spacing w:line="312" w:lineRule="auto"/>
              <w:ind w:firstLineChars="0"/>
              <w:rPr>
                <w:szCs w:val="21"/>
              </w:rPr>
            </w:pPr>
            <w:r>
              <w:rPr>
                <w:rFonts w:hint="eastAsia"/>
                <w:szCs w:val="21"/>
              </w:rPr>
              <w:t>消防器材定期检查完好，并符合灭火条件要求。</w:t>
            </w:r>
          </w:p>
        </w:tc>
        <w:tc>
          <w:tcPr>
            <w:tcW w:w="2976" w:type="dxa"/>
          </w:tcPr>
          <w:p>
            <w:pPr>
              <w:pStyle w:val="9"/>
              <w:numPr>
                <w:ilvl w:val="0"/>
                <w:numId w:val="33"/>
              </w:numPr>
              <w:adjustRightInd w:val="0"/>
              <w:snapToGrid w:val="0"/>
              <w:spacing w:line="312" w:lineRule="auto"/>
              <w:ind w:firstLineChars="0"/>
              <w:rPr>
                <w:szCs w:val="21"/>
              </w:rPr>
            </w:pPr>
            <w:r>
              <w:rPr>
                <w:rFonts w:hint="eastAsia"/>
                <w:szCs w:val="21"/>
              </w:rPr>
              <w:t>发现易燃品着火，立即用灭火器扑灭火源。</w:t>
            </w:r>
          </w:p>
          <w:p>
            <w:pPr>
              <w:pStyle w:val="9"/>
              <w:numPr>
                <w:ilvl w:val="0"/>
                <w:numId w:val="33"/>
              </w:numPr>
              <w:adjustRightInd w:val="0"/>
              <w:snapToGrid w:val="0"/>
              <w:spacing w:line="312" w:lineRule="auto"/>
              <w:ind w:firstLineChars="0"/>
              <w:rPr>
                <w:szCs w:val="21"/>
              </w:rPr>
            </w:pPr>
            <w:r>
              <w:rPr>
                <w:rFonts w:hint="eastAsia"/>
                <w:szCs w:val="21"/>
              </w:rPr>
              <w:t>用电线路或设备着火，立即切断电源，用灭火器灭火。</w:t>
            </w:r>
          </w:p>
          <w:p>
            <w:pPr>
              <w:pStyle w:val="9"/>
              <w:numPr>
                <w:ilvl w:val="0"/>
                <w:numId w:val="33"/>
              </w:numPr>
              <w:adjustRightInd w:val="0"/>
              <w:snapToGrid w:val="0"/>
              <w:spacing w:line="312" w:lineRule="auto"/>
              <w:ind w:firstLineChars="0"/>
              <w:rPr>
                <w:szCs w:val="21"/>
              </w:rPr>
            </w:pPr>
            <w:r>
              <w:rPr>
                <w:rFonts w:hint="eastAsia"/>
                <w:szCs w:val="21"/>
              </w:rPr>
              <w:t>易燃气体、油品着火，立即关闭阀门，用灭火器灭火。</w:t>
            </w:r>
          </w:p>
          <w:p>
            <w:pPr>
              <w:pStyle w:val="9"/>
              <w:numPr>
                <w:ilvl w:val="0"/>
                <w:numId w:val="33"/>
              </w:numPr>
              <w:adjustRightInd w:val="0"/>
              <w:snapToGrid w:val="0"/>
              <w:spacing w:line="312" w:lineRule="auto"/>
              <w:ind w:firstLineChars="0"/>
              <w:rPr>
                <w:szCs w:val="21"/>
              </w:rPr>
            </w:pPr>
            <w:r>
              <w:rPr>
                <w:rFonts w:hint="eastAsia"/>
                <w:szCs w:val="21"/>
              </w:rPr>
              <w:t>火势较大，报告属地应急小组。</w:t>
            </w:r>
          </w:p>
          <w:p>
            <w:pPr>
              <w:pStyle w:val="9"/>
              <w:numPr>
                <w:ilvl w:val="0"/>
                <w:numId w:val="33"/>
              </w:numPr>
              <w:adjustRightInd w:val="0"/>
              <w:snapToGrid w:val="0"/>
              <w:spacing w:line="312" w:lineRule="auto"/>
              <w:ind w:firstLineChars="0"/>
              <w:rPr>
                <w:szCs w:val="21"/>
              </w:rPr>
            </w:pPr>
            <w:r>
              <w:rPr>
                <w:rFonts w:hint="eastAsia"/>
                <w:szCs w:val="21"/>
              </w:rPr>
              <w:t>火灾区域消防器材无法控制时，拨打</w:t>
            </w:r>
            <w:r>
              <w:rPr>
                <w:szCs w:val="21"/>
              </w:rPr>
              <w:t>119</w:t>
            </w:r>
            <w:r>
              <w:rPr>
                <w:rFonts w:hint="eastAsia"/>
                <w:szCs w:val="21"/>
              </w:rPr>
              <w:t>请求救援，组织人员迅速撤离。</w:t>
            </w:r>
          </w:p>
          <w:p>
            <w:pPr>
              <w:adjustRightInd w:val="0"/>
              <w:snapToGrid w:val="0"/>
              <w:spacing w:line="312"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597" w:hRule="atLeast"/>
        </w:trPr>
        <w:tc>
          <w:tcPr>
            <w:tcW w:w="1277" w:type="dxa"/>
            <w:vAlign w:val="center"/>
          </w:tcPr>
          <w:p>
            <w:pPr>
              <w:adjustRightInd w:val="0"/>
              <w:snapToGrid w:val="0"/>
              <w:spacing w:line="312" w:lineRule="auto"/>
              <w:jc w:val="center"/>
            </w:pPr>
            <w:r>
              <w:rPr>
                <w:rFonts w:hint="eastAsia"/>
              </w:rPr>
              <w:t>机械伤害</w:t>
            </w:r>
          </w:p>
        </w:tc>
        <w:tc>
          <w:tcPr>
            <w:tcW w:w="2410" w:type="dxa"/>
          </w:tcPr>
          <w:p>
            <w:pPr>
              <w:adjustRightInd w:val="0"/>
              <w:snapToGrid w:val="0"/>
              <w:spacing w:line="312" w:lineRule="auto"/>
            </w:pPr>
            <w:r>
              <w:rPr>
                <w:rFonts w:hint="eastAsia"/>
              </w:rPr>
              <w:t>作业区域内工件切割、打磨、除锈、开坡口等机械工具的使用。</w:t>
            </w:r>
          </w:p>
        </w:tc>
        <w:tc>
          <w:tcPr>
            <w:tcW w:w="2835" w:type="dxa"/>
          </w:tcPr>
          <w:p>
            <w:pPr>
              <w:pStyle w:val="9"/>
              <w:numPr>
                <w:ilvl w:val="0"/>
                <w:numId w:val="34"/>
              </w:numPr>
              <w:adjustRightInd w:val="0"/>
              <w:snapToGrid w:val="0"/>
              <w:spacing w:line="312" w:lineRule="auto"/>
              <w:ind w:firstLineChars="0"/>
              <w:rPr>
                <w:szCs w:val="21"/>
              </w:rPr>
            </w:pPr>
            <w:r>
              <w:rPr>
                <w:rFonts w:hint="eastAsia"/>
                <w:szCs w:val="21"/>
              </w:rPr>
              <w:t>执行岗位操作规程、设备操作规程及作业程序。</w:t>
            </w:r>
          </w:p>
          <w:p>
            <w:pPr>
              <w:pStyle w:val="9"/>
              <w:numPr>
                <w:ilvl w:val="0"/>
                <w:numId w:val="34"/>
              </w:numPr>
              <w:adjustRightInd w:val="0"/>
              <w:snapToGrid w:val="0"/>
              <w:spacing w:line="312" w:lineRule="auto"/>
              <w:ind w:firstLineChars="0"/>
              <w:rPr>
                <w:szCs w:val="21"/>
              </w:rPr>
            </w:pPr>
            <w:r>
              <w:rPr>
                <w:rFonts w:hint="eastAsia"/>
                <w:szCs w:val="21"/>
              </w:rPr>
              <w:t>设备旋转部位护罩齐全，固定牢固。</w:t>
            </w:r>
          </w:p>
          <w:p>
            <w:pPr>
              <w:pStyle w:val="9"/>
              <w:numPr>
                <w:ilvl w:val="0"/>
                <w:numId w:val="34"/>
              </w:numPr>
              <w:adjustRightInd w:val="0"/>
              <w:snapToGrid w:val="0"/>
              <w:spacing w:line="312" w:lineRule="auto"/>
              <w:ind w:firstLineChars="0"/>
              <w:rPr>
                <w:szCs w:val="21"/>
              </w:rPr>
            </w:pPr>
            <w:r>
              <w:rPr>
                <w:rFonts w:hint="eastAsia"/>
                <w:szCs w:val="21"/>
              </w:rPr>
              <w:t>对设备定期检查、维护，发现隐患及时整改。</w:t>
            </w:r>
          </w:p>
          <w:p>
            <w:pPr>
              <w:pStyle w:val="9"/>
              <w:numPr>
                <w:ilvl w:val="0"/>
                <w:numId w:val="34"/>
              </w:numPr>
              <w:adjustRightInd w:val="0"/>
              <w:snapToGrid w:val="0"/>
              <w:spacing w:line="312" w:lineRule="auto"/>
              <w:ind w:firstLineChars="0"/>
              <w:rPr>
                <w:szCs w:val="21"/>
              </w:rPr>
            </w:pPr>
            <w:r>
              <w:rPr>
                <w:rFonts w:hint="eastAsia"/>
                <w:szCs w:val="21"/>
              </w:rPr>
              <w:t>正确操作，禁止违章作业。</w:t>
            </w:r>
          </w:p>
        </w:tc>
        <w:tc>
          <w:tcPr>
            <w:tcW w:w="2976" w:type="dxa"/>
          </w:tcPr>
          <w:p>
            <w:pPr>
              <w:pStyle w:val="9"/>
              <w:numPr>
                <w:ilvl w:val="0"/>
                <w:numId w:val="35"/>
              </w:numPr>
              <w:adjustRightInd w:val="0"/>
              <w:snapToGrid w:val="0"/>
              <w:spacing w:line="312" w:lineRule="auto"/>
              <w:ind w:firstLineChars="0"/>
              <w:rPr>
                <w:szCs w:val="21"/>
              </w:rPr>
            </w:pPr>
            <w:r>
              <w:rPr>
                <w:rFonts w:hint="eastAsia"/>
                <w:szCs w:val="21"/>
              </w:rPr>
              <w:t>停止作业和设备运转，报告属地应急小组。</w:t>
            </w:r>
          </w:p>
          <w:p>
            <w:pPr>
              <w:pStyle w:val="9"/>
              <w:numPr>
                <w:ilvl w:val="0"/>
                <w:numId w:val="35"/>
              </w:numPr>
              <w:adjustRightInd w:val="0"/>
              <w:snapToGrid w:val="0"/>
              <w:spacing w:line="312" w:lineRule="auto"/>
              <w:ind w:firstLineChars="0"/>
              <w:rPr>
                <w:szCs w:val="21"/>
              </w:rPr>
            </w:pPr>
            <w:r>
              <w:rPr>
                <w:rFonts w:hint="eastAsia"/>
                <w:szCs w:val="21"/>
              </w:rPr>
              <w:t>根据伤情抢救伤员，拨打</w:t>
            </w:r>
            <w:r>
              <w:rPr>
                <w:szCs w:val="21"/>
              </w:rPr>
              <w:t>120</w:t>
            </w:r>
            <w:r>
              <w:rPr>
                <w:rFonts w:hint="eastAsia"/>
                <w:szCs w:val="21"/>
              </w:rPr>
              <w:t>急救电话或当地医院电话请求急救救援。</w:t>
            </w:r>
          </w:p>
          <w:p>
            <w:pPr>
              <w:pStyle w:val="9"/>
              <w:numPr>
                <w:ilvl w:val="0"/>
                <w:numId w:val="35"/>
              </w:numPr>
              <w:adjustRightInd w:val="0"/>
              <w:snapToGrid w:val="0"/>
              <w:spacing w:line="312" w:lineRule="auto"/>
              <w:ind w:firstLineChars="0"/>
              <w:rPr>
                <w:szCs w:val="21"/>
              </w:rPr>
            </w:pPr>
            <w:r>
              <w:rPr>
                <w:rFonts w:hint="eastAsia"/>
                <w:szCs w:val="21"/>
              </w:rPr>
              <w:t>清理和保护现场。</w:t>
            </w:r>
          </w:p>
          <w:p>
            <w:pPr>
              <w:pStyle w:val="9"/>
              <w:numPr>
                <w:ilvl w:val="0"/>
                <w:numId w:val="35"/>
              </w:numPr>
              <w:adjustRightInd w:val="0"/>
              <w:snapToGrid w:val="0"/>
              <w:spacing w:line="312" w:lineRule="auto"/>
              <w:ind w:firstLineChars="0"/>
              <w:rPr>
                <w:szCs w:val="21"/>
              </w:rPr>
            </w:pPr>
            <w:r>
              <w:rPr>
                <w:rFonts w:hint="eastAsia"/>
                <w:szCs w:val="21"/>
              </w:rPr>
              <w:t>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1277" w:type="dxa"/>
            <w:vAlign w:val="center"/>
          </w:tcPr>
          <w:p>
            <w:pPr>
              <w:adjustRightInd w:val="0"/>
              <w:snapToGrid w:val="0"/>
              <w:spacing w:line="312" w:lineRule="auto"/>
              <w:jc w:val="center"/>
            </w:pPr>
            <w:r>
              <w:rPr>
                <w:rFonts w:hint="eastAsia"/>
              </w:rPr>
              <w:t>中毒、窒息</w:t>
            </w:r>
          </w:p>
        </w:tc>
        <w:tc>
          <w:tcPr>
            <w:tcW w:w="2410" w:type="dxa"/>
          </w:tcPr>
          <w:p>
            <w:pPr>
              <w:adjustRightInd w:val="0"/>
              <w:snapToGrid w:val="0"/>
              <w:spacing w:line="312" w:lineRule="auto"/>
            </w:pPr>
          </w:p>
          <w:p>
            <w:pPr>
              <w:adjustRightInd w:val="0"/>
              <w:snapToGrid w:val="0"/>
              <w:spacing w:line="312" w:lineRule="auto"/>
            </w:pPr>
          </w:p>
          <w:p>
            <w:pPr>
              <w:adjustRightInd w:val="0"/>
              <w:snapToGrid w:val="0"/>
              <w:spacing w:line="312" w:lineRule="auto"/>
            </w:pPr>
            <w:r>
              <w:rPr>
                <w:rFonts w:hint="eastAsia"/>
              </w:rPr>
              <w:t>受限空间作业、有毒有害气体区域作业。</w:t>
            </w:r>
          </w:p>
        </w:tc>
        <w:tc>
          <w:tcPr>
            <w:tcW w:w="2835" w:type="dxa"/>
          </w:tcPr>
          <w:p>
            <w:pPr>
              <w:pStyle w:val="9"/>
              <w:numPr>
                <w:ilvl w:val="0"/>
                <w:numId w:val="36"/>
              </w:numPr>
              <w:adjustRightInd w:val="0"/>
              <w:snapToGrid w:val="0"/>
              <w:spacing w:line="312" w:lineRule="auto"/>
              <w:ind w:firstLineChars="0"/>
              <w:jc w:val="left"/>
              <w:rPr>
                <w:szCs w:val="21"/>
              </w:rPr>
            </w:pPr>
            <w:r>
              <w:rPr>
                <w:rFonts w:hint="eastAsia"/>
                <w:szCs w:val="21"/>
              </w:rPr>
              <w:t>进行气体置换，对气体进行检测合格。</w:t>
            </w:r>
          </w:p>
          <w:p>
            <w:pPr>
              <w:pStyle w:val="9"/>
              <w:numPr>
                <w:ilvl w:val="0"/>
                <w:numId w:val="36"/>
              </w:numPr>
              <w:adjustRightInd w:val="0"/>
              <w:snapToGrid w:val="0"/>
              <w:spacing w:line="312" w:lineRule="auto"/>
              <w:ind w:firstLineChars="0"/>
              <w:jc w:val="left"/>
              <w:rPr>
                <w:szCs w:val="21"/>
              </w:rPr>
            </w:pPr>
            <w:r>
              <w:rPr>
                <w:rFonts w:hint="eastAsia"/>
                <w:szCs w:val="21"/>
              </w:rPr>
              <w:t>办理作业许可票证。</w:t>
            </w:r>
          </w:p>
          <w:p>
            <w:pPr>
              <w:pStyle w:val="9"/>
              <w:numPr>
                <w:ilvl w:val="0"/>
                <w:numId w:val="36"/>
              </w:numPr>
              <w:adjustRightInd w:val="0"/>
              <w:snapToGrid w:val="0"/>
              <w:spacing w:line="312" w:lineRule="auto"/>
              <w:ind w:firstLineChars="0"/>
              <w:jc w:val="left"/>
              <w:rPr>
                <w:szCs w:val="21"/>
              </w:rPr>
            </w:pPr>
            <w:r>
              <w:rPr>
                <w:rFonts w:hint="eastAsia"/>
                <w:szCs w:val="21"/>
              </w:rPr>
              <w:t>保持通风，防止有毒有害气体聚集。</w:t>
            </w:r>
          </w:p>
          <w:p>
            <w:pPr>
              <w:pStyle w:val="9"/>
              <w:numPr>
                <w:ilvl w:val="0"/>
                <w:numId w:val="36"/>
              </w:numPr>
              <w:adjustRightInd w:val="0"/>
              <w:snapToGrid w:val="0"/>
              <w:spacing w:line="312" w:lineRule="auto"/>
              <w:ind w:firstLineChars="0"/>
              <w:jc w:val="left"/>
              <w:rPr>
                <w:szCs w:val="21"/>
              </w:rPr>
            </w:pPr>
            <w:r>
              <w:rPr>
                <w:rFonts w:hint="eastAsia"/>
                <w:szCs w:val="21"/>
              </w:rPr>
              <w:t>个人安全防护品佩戴正确，两人及以上同行。</w:t>
            </w:r>
          </w:p>
        </w:tc>
        <w:tc>
          <w:tcPr>
            <w:tcW w:w="2976" w:type="dxa"/>
          </w:tcPr>
          <w:p>
            <w:pPr>
              <w:pStyle w:val="9"/>
              <w:numPr>
                <w:ilvl w:val="0"/>
                <w:numId w:val="37"/>
              </w:numPr>
              <w:adjustRightInd w:val="0"/>
              <w:snapToGrid w:val="0"/>
              <w:spacing w:line="312" w:lineRule="auto"/>
              <w:ind w:firstLineChars="0"/>
              <w:jc w:val="left"/>
              <w:rPr>
                <w:szCs w:val="21"/>
              </w:rPr>
            </w:pPr>
            <w:r>
              <w:rPr>
                <w:rFonts w:hint="eastAsia"/>
                <w:szCs w:val="21"/>
              </w:rPr>
              <w:t>停止作业，将中毒人员移至安全区域，通知其他人员快速撤离。</w:t>
            </w:r>
          </w:p>
          <w:p>
            <w:pPr>
              <w:pStyle w:val="9"/>
              <w:numPr>
                <w:ilvl w:val="0"/>
                <w:numId w:val="37"/>
              </w:numPr>
              <w:adjustRightInd w:val="0"/>
              <w:snapToGrid w:val="0"/>
              <w:spacing w:line="312" w:lineRule="auto"/>
              <w:ind w:firstLineChars="0"/>
              <w:jc w:val="left"/>
              <w:rPr>
                <w:szCs w:val="21"/>
              </w:rPr>
            </w:pPr>
            <w:r>
              <w:rPr>
                <w:rFonts w:hint="eastAsia"/>
                <w:szCs w:val="21"/>
              </w:rPr>
              <w:t>报告属地应急小组，拨打</w:t>
            </w:r>
            <w:r>
              <w:rPr>
                <w:szCs w:val="21"/>
              </w:rPr>
              <w:t>120</w:t>
            </w:r>
            <w:r>
              <w:rPr>
                <w:rFonts w:hint="eastAsia"/>
                <w:szCs w:val="21"/>
              </w:rPr>
              <w:t>请求急救救援。</w:t>
            </w:r>
          </w:p>
          <w:p>
            <w:pPr>
              <w:pStyle w:val="9"/>
              <w:numPr>
                <w:ilvl w:val="0"/>
                <w:numId w:val="37"/>
              </w:numPr>
              <w:adjustRightInd w:val="0"/>
              <w:snapToGrid w:val="0"/>
              <w:spacing w:line="312" w:lineRule="auto"/>
              <w:ind w:firstLineChars="0"/>
              <w:jc w:val="left"/>
              <w:rPr>
                <w:szCs w:val="21"/>
              </w:rPr>
            </w:pPr>
            <w:r>
              <w:rPr>
                <w:rFonts w:hint="eastAsia"/>
                <w:szCs w:val="21"/>
              </w:rPr>
              <w:t>保持通风，进行人工呼吸和胸外按压，帮助其恢复心跳。</w:t>
            </w:r>
          </w:p>
          <w:p>
            <w:pPr>
              <w:pStyle w:val="9"/>
              <w:numPr>
                <w:ilvl w:val="0"/>
                <w:numId w:val="37"/>
              </w:numPr>
              <w:adjustRightInd w:val="0"/>
              <w:snapToGrid w:val="0"/>
              <w:spacing w:line="312" w:lineRule="auto"/>
              <w:ind w:firstLineChars="0"/>
              <w:jc w:val="left"/>
              <w:rPr>
                <w:szCs w:val="21"/>
              </w:rPr>
            </w:pPr>
            <w:r>
              <w:rPr>
                <w:rFonts w:hint="eastAsia"/>
                <w:szCs w:val="21"/>
              </w:rPr>
              <w:t>清理和搜救现场人员。</w:t>
            </w:r>
          </w:p>
          <w:p>
            <w:pPr>
              <w:pStyle w:val="9"/>
              <w:adjustRightInd w:val="0"/>
              <w:snapToGrid w:val="0"/>
              <w:spacing w:line="312" w:lineRule="auto"/>
              <w:ind w:left="360" w:firstLine="0" w:firstLineChars="0"/>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9498" w:type="dxa"/>
            <w:gridSpan w:val="4"/>
            <w:vAlign w:val="center"/>
          </w:tcPr>
          <w:p>
            <w:pPr>
              <w:pStyle w:val="9"/>
              <w:ind w:left="360" w:firstLine="0" w:firstLineChars="0"/>
              <w:jc w:val="left"/>
              <w:rPr>
                <w:szCs w:val="21"/>
              </w:rPr>
            </w:pPr>
          </w:p>
          <w:p>
            <w:pPr>
              <w:pStyle w:val="9"/>
              <w:spacing w:line="360" w:lineRule="auto"/>
              <w:ind w:left="360" w:firstLine="0" w:firstLineChars="0"/>
              <w:jc w:val="left"/>
              <w:rPr>
                <w:szCs w:val="21"/>
              </w:rPr>
            </w:pPr>
            <w:r>
              <w:rPr>
                <w:rFonts w:hint="eastAsia"/>
                <w:szCs w:val="21"/>
              </w:rPr>
              <w:t>属地主管应急电话：</w:t>
            </w:r>
          </w:p>
          <w:p>
            <w:pPr>
              <w:pStyle w:val="9"/>
              <w:spacing w:line="360" w:lineRule="auto"/>
              <w:ind w:left="360" w:firstLine="0" w:firstLineChars="0"/>
              <w:jc w:val="left"/>
              <w:rPr>
                <w:szCs w:val="21"/>
              </w:rPr>
            </w:pPr>
            <w:r>
              <w:rPr>
                <w:rFonts w:hint="eastAsia"/>
                <w:szCs w:val="21"/>
              </w:rPr>
              <w:t>火灾应急电话：119</w:t>
            </w:r>
          </w:p>
          <w:p>
            <w:pPr>
              <w:pStyle w:val="9"/>
              <w:spacing w:line="360" w:lineRule="auto"/>
              <w:ind w:left="360" w:firstLine="0" w:firstLineChars="0"/>
              <w:jc w:val="left"/>
              <w:rPr>
                <w:szCs w:val="21"/>
              </w:rPr>
            </w:pPr>
            <w:r>
              <w:rPr>
                <w:rFonts w:hint="eastAsia"/>
                <w:szCs w:val="21"/>
              </w:rPr>
              <w:t>急救应急电话：120</w:t>
            </w:r>
          </w:p>
          <w:p>
            <w:pPr>
              <w:pStyle w:val="9"/>
              <w:ind w:left="360" w:firstLine="0" w:firstLineChars="0"/>
              <w:jc w:val="left"/>
              <w:rPr>
                <w:szCs w:val="21"/>
              </w:rPr>
            </w:pPr>
          </w:p>
        </w:tc>
      </w:tr>
    </w:tbl>
    <w:p/>
    <w:p/>
    <w:p/>
    <w:p/>
    <w:p/>
    <w:p/>
    <w:p/>
    <w:p/>
    <w:p/>
    <w:p/>
    <w:p>
      <w:pPr>
        <w:spacing w:after="312" w:afterLines="100"/>
        <w:jc w:val="center"/>
        <w:rPr>
          <w:rFonts w:ascii="宋体"/>
          <w:b/>
          <w:sz w:val="32"/>
          <w:szCs w:val="32"/>
        </w:rPr>
      </w:pPr>
      <w:r>
        <w:rPr>
          <w:rFonts w:hint="eastAsia"/>
          <w:b/>
          <w:sz w:val="32"/>
        </w:rPr>
        <w:t>自动焊工</w:t>
      </w:r>
      <w:r>
        <w:rPr>
          <w:rFonts w:hint="eastAsia" w:ascii="宋体" w:hAnsi="宋体"/>
          <w:b/>
          <w:sz w:val="32"/>
          <w:szCs w:val="32"/>
        </w:rPr>
        <w:t>岗位风险识别及应急处置卡</w:t>
      </w:r>
    </w:p>
    <w:tbl>
      <w:tblPr>
        <w:tblStyle w:val="5"/>
        <w:tblW w:w="964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2268"/>
        <w:gridCol w:w="2976"/>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19" w:type="dxa"/>
          </w:tcPr>
          <w:p>
            <w:pPr>
              <w:jc w:val="center"/>
            </w:pPr>
            <w:r>
              <w:rPr>
                <w:rFonts w:hint="eastAsia"/>
              </w:rPr>
              <w:t>主要风险</w:t>
            </w:r>
          </w:p>
        </w:tc>
        <w:tc>
          <w:tcPr>
            <w:tcW w:w="2268" w:type="dxa"/>
          </w:tcPr>
          <w:p>
            <w:pPr>
              <w:jc w:val="center"/>
            </w:pPr>
            <w:r>
              <w:rPr>
                <w:rFonts w:hint="eastAsia"/>
              </w:rPr>
              <w:t>作业内容</w:t>
            </w:r>
            <w:r>
              <w:t>/</w:t>
            </w:r>
            <w:r>
              <w:rPr>
                <w:rFonts w:hint="eastAsia"/>
              </w:rPr>
              <w:t>部位</w:t>
            </w:r>
            <w:r>
              <w:t>/</w:t>
            </w:r>
            <w:r>
              <w:rPr>
                <w:rFonts w:hint="eastAsia"/>
              </w:rPr>
              <w:t>工序</w:t>
            </w:r>
          </w:p>
        </w:tc>
        <w:tc>
          <w:tcPr>
            <w:tcW w:w="2976" w:type="dxa"/>
          </w:tcPr>
          <w:p>
            <w:pPr>
              <w:jc w:val="center"/>
            </w:pPr>
            <w:r>
              <w:rPr>
                <w:rFonts w:hint="eastAsia"/>
              </w:rPr>
              <w:t>预防消减措施</w:t>
            </w:r>
          </w:p>
        </w:tc>
        <w:tc>
          <w:tcPr>
            <w:tcW w:w="2977" w:type="dxa"/>
          </w:tcPr>
          <w:p>
            <w:pPr>
              <w:jc w:val="center"/>
            </w:pPr>
            <w:r>
              <w:rPr>
                <w:rFonts w:hint="eastAsia"/>
              </w:rPr>
              <w:t>应急处置措施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48" w:hRule="atLeast"/>
        </w:trPr>
        <w:tc>
          <w:tcPr>
            <w:tcW w:w="1419" w:type="dxa"/>
            <w:vAlign w:val="center"/>
          </w:tcPr>
          <w:p>
            <w:pPr>
              <w:spacing w:line="360" w:lineRule="auto"/>
              <w:jc w:val="center"/>
            </w:pPr>
            <w:r>
              <w:rPr>
                <w:rFonts w:hint="eastAsia"/>
              </w:rPr>
              <w:t>高处坠落</w:t>
            </w:r>
          </w:p>
        </w:tc>
        <w:tc>
          <w:tcPr>
            <w:tcW w:w="2268" w:type="dxa"/>
          </w:tcPr>
          <w:p>
            <w:pPr>
              <w:spacing w:line="360" w:lineRule="auto"/>
            </w:pPr>
          </w:p>
          <w:p>
            <w:pPr>
              <w:spacing w:line="360" w:lineRule="auto"/>
            </w:pPr>
            <w:r>
              <w:rPr>
                <w:rFonts w:hint="eastAsia"/>
              </w:rPr>
              <w:t>高度超过</w:t>
            </w:r>
            <w:r>
              <w:t>2</w:t>
            </w:r>
            <w:r>
              <w:rPr>
                <w:rFonts w:hint="eastAsia"/>
              </w:rPr>
              <w:t>米的焊接作业、临边作业。</w:t>
            </w:r>
          </w:p>
        </w:tc>
        <w:tc>
          <w:tcPr>
            <w:tcW w:w="2976" w:type="dxa"/>
          </w:tcPr>
          <w:p>
            <w:pPr>
              <w:pStyle w:val="9"/>
              <w:numPr>
                <w:ilvl w:val="0"/>
                <w:numId w:val="38"/>
              </w:numPr>
              <w:ind w:firstLineChars="0"/>
              <w:rPr>
                <w:szCs w:val="21"/>
              </w:rPr>
            </w:pPr>
            <w:r>
              <w:rPr>
                <w:rFonts w:hint="eastAsia"/>
                <w:szCs w:val="21"/>
              </w:rPr>
              <w:t>脚手架经验收合格，安全带完好，高挂低用。</w:t>
            </w:r>
          </w:p>
          <w:p>
            <w:pPr>
              <w:pStyle w:val="9"/>
              <w:numPr>
                <w:ilvl w:val="0"/>
                <w:numId w:val="38"/>
              </w:numPr>
              <w:ind w:firstLineChars="0"/>
              <w:rPr>
                <w:szCs w:val="21"/>
              </w:rPr>
            </w:pPr>
            <w:r>
              <w:rPr>
                <w:rFonts w:hint="eastAsia"/>
                <w:szCs w:val="21"/>
              </w:rPr>
              <w:t>作业平台设置护栏，在防护区内作业。</w:t>
            </w:r>
          </w:p>
          <w:p>
            <w:pPr>
              <w:pStyle w:val="9"/>
              <w:numPr>
                <w:ilvl w:val="0"/>
                <w:numId w:val="38"/>
              </w:numPr>
              <w:ind w:firstLineChars="0"/>
              <w:rPr>
                <w:szCs w:val="21"/>
              </w:rPr>
            </w:pPr>
            <w:r>
              <w:rPr>
                <w:rFonts w:hint="eastAsia"/>
                <w:szCs w:val="21"/>
              </w:rPr>
              <w:t>服从指挥，禁止违章作业。</w:t>
            </w:r>
          </w:p>
        </w:tc>
        <w:tc>
          <w:tcPr>
            <w:tcW w:w="2977" w:type="dxa"/>
          </w:tcPr>
          <w:p>
            <w:pPr>
              <w:pStyle w:val="9"/>
              <w:numPr>
                <w:ilvl w:val="0"/>
                <w:numId w:val="39"/>
              </w:numPr>
              <w:ind w:firstLineChars="0"/>
              <w:rPr>
                <w:szCs w:val="21"/>
              </w:rPr>
            </w:pPr>
            <w:r>
              <w:rPr>
                <w:rFonts w:hint="eastAsia"/>
                <w:szCs w:val="21"/>
              </w:rPr>
              <w:t>停止作业，报告属地应急小组。</w:t>
            </w:r>
          </w:p>
          <w:p>
            <w:pPr>
              <w:pStyle w:val="9"/>
              <w:numPr>
                <w:ilvl w:val="0"/>
                <w:numId w:val="39"/>
              </w:numPr>
              <w:ind w:firstLineChars="0"/>
              <w:rPr>
                <w:szCs w:val="21"/>
              </w:rPr>
            </w:pPr>
            <w:r>
              <w:rPr>
                <w:rFonts w:hint="eastAsia"/>
                <w:szCs w:val="21"/>
              </w:rPr>
              <w:t>根据伤情抢救伤员，拨打</w:t>
            </w:r>
            <w:r>
              <w:rPr>
                <w:szCs w:val="21"/>
              </w:rPr>
              <w:t>120</w:t>
            </w:r>
            <w:r>
              <w:rPr>
                <w:rFonts w:hint="eastAsia"/>
                <w:szCs w:val="21"/>
              </w:rPr>
              <w:t>急救电话或当地医院电话请求急救救援。</w:t>
            </w:r>
          </w:p>
          <w:p>
            <w:pPr>
              <w:pStyle w:val="9"/>
              <w:numPr>
                <w:ilvl w:val="0"/>
                <w:numId w:val="39"/>
              </w:numPr>
              <w:ind w:firstLineChars="0"/>
              <w:rPr>
                <w:szCs w:val="21"/>
              </w:rPr>
            </w:pPr>
            <w:r>
              <w:rPr>
                <w:rFonts w:hint="eastAsia"/>
                <w:szCs w:val="21"/>
              </w:rPr>
              <w:t>清理和保护现场。</w:t>
            </w:r>
          </w:p>
          <w:p>
            <w:pPr>
              <w:pStyle w:val="9"/>
              <w:ind w:left="360" w:firstLine="0" w:firstLineChars="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1419" w:type="dxa"/>
            <w:vAlign w:val="center"/>
          </w:tcPr>
          <w:p>
            <w:pPr>
              <w:spacing w:line="360" w:lineRule="auto"/>
              <w:jc w:val="center"/>
            </w:pPr>
            <w:r>
              <w:rPr>
                <w:rFonts w:hint="eastAsia"/>
              </w:rPr>
              <w:t>物体打击</w:t>
            </w:r>
          </w:p>
        </w:tc>
        <w:tc>
          <w:tcPr>
            <w:tcW w:w="2268" w:type="dxa"/>
          </w:tcPr>
          <w:p>
            <w:pPr>
              <w:spacing w:line="360" w:lineRule="auto"/>
            </w:pPr>
            <w:r>
              <w:rPr>
                <w:rFonts w:hint="eastAsia"/>
              </w:rPr>
              <w:t>机械设备使用、交叉作业。</w:t>
            </w:r>
          </w:p>
          <w:p>
            <w:pPr>
              <w:spacing w:line="360" w:lineRule="auto"/>
            </w:pPr>
          </w:p>
        </w:tc>
        <w:tc>
          <w:tcPr>
            <w:tcW w:w="2976" w:type="dxa"/>
          </w:tcPr>
          <w:p>
            <w:pPr>
              <w:pStyle w:val="9"/>
              <w:numPr>
                <w:ilvl w:val="0"/>
                <w:numId w:val="40"/>
              </w:numPr>
              <w:ind w:firstLineChars="0"/>
              <w:rPr>
                <w:szCs w:val="21"/>
              </w:rPr>
            </w:pPr>
            <w:r>
              <w:rPr>
                <w:rFonts w:hint="eastAsia"/>
                <w:szCs w:val="21"/>
              </w:rPr>
              <w:t>作业前检查作业区域内有无危险点源。</w:t>
            </w:r>
          </w:p>
          <w:p>
            <w:pPr>
              <w:pStyle w:val="9"/>
              <w:numPr>
                <w:ilvl w:val="0"/>
                <w:numId w:val="40"/>
              </w:numPr>
              <w:ind w:firstLineChars="0"/>
              <w:rPr>
                <w:szCs w:val="21"/>
              </w:rPr>
            </w:pPr>
            <w:r>
              <w:rPr>
                <w:rFonts w:hint="eastAsia"/>
                <w:szCs w:val="21"/>
              </w:rPr>
              <w:t>站位合理，操作正确，精力集中。</w:t>
            </w:r>
          </w:p>
          <w:p>
            <w:pPr>
              <w:pStyle w:val="9"/>
              <w:numPr>
                <w:ilvl w:val="0"/>
                <w:numId w:val="40"/>
              </w:numPr>
              <w:ind w:firstLineChars="0"/>
              <w:rPr>
                <w:szCs w:val="21"/>
              </w:rPr>
            </w:pPr>
            <w:r>
              <w:rPr>
                <w:rFonts w:hint="eastAsia"/>
                <w:szCs w:val="21"/>
              </w:rPr>
              <w:t>物品放置牢固、有固定设施；</w:t>
            </w:r>
          </w:p>
          <w:p>
            <w:pPr>
              <w:pStyle w:val="9"/>
              <w:numPr>
                <w:ilvl w:val="0"/>
                <w:numId w:val="40"/>
              </w:numPr>
              <w:ind w:firstLineChars="0"/>
              <w:rPr>
                <w:szCs w:val="21"/>
              </w:rPr>
            </w:pPr>
            <w:r>
              <w:rPr>
                <w:rFonts w:hint="eastAsia"/>
                <w:szCs w:val="21"/>
              </w:rPr>
              <w:t>禁止违章作业。</w:t>
            </w:r>
          </w:p>
          <w:p>
            <w:pPr>
              <w:pStyle w:val="9"/>
              <w:numPr>
                <w:ilvl w:val="0"/>
                <w:numId w:val="40"/>
              </w:numPr>
              <w:ind w:firstLineChars="0"/>
              <w:rPr>
                <w:szCs w:val="21"/>
              </w:rPr>
            </w:pPr>
            <w:r>
              <w:rPr>
                <w:rFonts w:hint="eastAsia"/>
                <w:szCs w:val="21"/>
              </w:rPr>
              <w:t>严格执行安全操作规程。</w:t>
            </w:r>
          </w:p>
          <w:p>
            <w:pPr>
              <w:pStyle w:val="9"/>
              <w:ind w:left="360" w:firstLine="0" w:firstLineChars="0"/>
              <w:rPr>
                <w:szCs w:val="21"/>
              </w:rPr>
            </w:pPr>
          </w:p>
        </w:tc>
        <w:tc>
          <w:tcPr>
            <w:tcW w:w="2977" w:type="dxa"/>
          </w:tcPr>
          <w:p>
            <w:pPr>
              <w:pStyle w:val="9"/>
              <w:numPr>
                <w:ilvl w:val="0"/>
                <w:numId w:val="41"/>
              </w:numPr>
              <w:ind w:firstLineChars="0"/>
              <w:rPr>
                <w:szCs w:val="21"/>
              </w:rPr>
            </w:pPr>
            <w:r>
              <w:rPr>
                <w:rFonts w:hint="eastAsia"/>
                <w:szCs w:val="21"/>
              </w:rPr>
              <w:t>避开可能发生打击的方向。</w:t>
            </w:r>
          </w:p>
          <w:p>
            <w:pPr>
              <w:pStyle w:val="9"/>
              <w:numPr>
                <w:ilvl w:val="0"/>
                <w:numId w:val="41"/>
              </w:numPr>
              <w:ind w:firstLineChars="0"/>
              <w:rPr>
                <w:szCs w:val="21"/>
              </w:rPr>
            </w:pPr>
            <w:r>
              <w:rPr>
                <w:rFonts w:hint="eastAsia"/>
                <w:szCs w:val="21"/>
              </w:rPr>
              <w:t>发现异响和紧急情况时，快速撤离。</w:t>
            </w:r>
          </w:p>
          <w:p>
            <w:pPr>
              <w:pStyle w:val="9"/>
              <w:numPr>
                <w:ilvl w:val="0"/>
                <w:numId w:val="41"/>
              </w:numPr>
              <w:ind w:firstLineChars="0"/>
              <w:rPr>
                <w:szCs w:val="21"/>
              </w:rPr>
            </w:pPr>
            <w:r>
              <w:rPr>
                <w:rFonts w:hint="eastAsia"/>
                <w:szCs w:val="21"/>
              </w:rPr>
              <w:t>发生打击伤害，停止作业，抢救伤员。</w:t>
            </w:r>
          </w:p>
          <w:p>
            <w:pPr>
              <w:pStyle w:val="9"/>
              <w:numPr>
                <w:ilvl w:val="0"/>
                <w:numId w:val="39"/>
              </w:numPr>
              <w:ind w:firstLineChars="0"/>
              <w:rPr>
                <w:szCs w:val="21"/>
              </w:rPr>
            </w:pPr>
            <w:r>
              <w:rPr>
                <w:rFonts w:hint="eastAsia"/>
                <w:szCs w:val="21"/>
              </w:rPr>
              <w:t>报告属地应急小组。</w:t>
            </w:r>
          </w:p>
          <w:p>
            <w:pPr>
              <w:pStyle w:val="9"/>
              <w:ind w:left="360" w:firstLine="0" w:firstLineChars="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419" w:type="dxa"/>
            <w:vAlign w:val="center"/>
          </w:tcPr>
          <w:p>
            <w:pPr>
              <w:spacing w:line="360" w:lineRule="auto"/>
              <w:jc w:val="center"/>
            </w:pPr>
            <w:r>
              <w:rPr>
                <w:rFonts w:hint="eastAsia"/>
              </w:rPr>
              <w:t>触电</w:t>
            </w:r>
          </w:p>
        </w:tc>
        <w:tc>
          <w:tcPr>
            <w:tcW w:w="2268" w:type="dxa"/>
          </w:tcPr>
          <w:p>
            <w:pPr>
              <w:spacing w:line="360" w:lineRule="auto"/>
            </w:pPr>
          </w:p>
          <w:p>
            <w:pPr>
              <w:spacing w:line="360" w:lineRule="auto"/>
            </w:pPr>
          </w:p>
          <w:p>
            <w:pPr>
              <w:spacing w:line="360" w:lineRule="auto"/>
            </w:pPr>
          </w:p>
          <w:p>
            <w:pPr>
              <w:spacing w:line="360" w:lineRule="auto"/>
            </w:pPr>
            <w:r>
              <w:rPr>
                <w:rFonts w:hint="eastAsia"/>
              </w:rPr>
              <w:t>用电作业</w:t>
            </w:r>
          </w:p>
        </w:tc>
        <w:tc>
          <w:tcPr>
            <w:tcW w:w="2976" w:type="dxa"/>
          </w:tcPr>
          <w:p>
            <w:pPr>
              <w:pStyle w:val="9"/>
              <w:numPr>
                <w:ilvl w:val="0"/>
                <w:numId w:val="42"/>
              </w:numPr>
              <w:ind w:firstLineChars="0"/>
              <w:rPr>
                <w:szCs w:val="21"/>
              </w:rPr>
            </w:pPr>
            <w:r>
              <w:rPr>
                <w:rFonts w:hint="eastAsia"/>
                <w:szCs w:val="21"/>
              </w:rPr>
              <w:t>执行临时用电安全管理规定，禁止违章作业。</w:t>
            </w:r>
          </w:p>
          <w:p>
            <w:pPr>
              <w:pStyle w:val="9"/>
              <w:numPr>
                <w:ilvl w:val="0"/>
                <w:numId w:val="42"/>
              </w:numPr>
              <w:ind w:firstLineChars="0"/>
              <w:rPr>
                <w:szCs w:val="21"/>
              </w:rPr>
            </w:pPr>
            <w:r>
              <w:rPr>
                <w:rFonts w:hint="eastAsia"/>
                <w:szCs w:val="21"/>
              </w:rPr>
              <w:t>设备、设施、机具、线路绝缘良好，接地、接零和漏电保护装置可靠。</w:t>
            </w:r>
          </w:p>
          <w:p>
            <w:pPr>
              <w:pStyle w:val="9"/>
              <w:numPr>
                <w:ilvl w:val="0"/>
                <w:numId w:val="42"/>
              </w:numPr>
              <w:ind w:firstLineChars="0"/>
              <w:rPr>
                <w:szCs w:val="21"/>
              </w:rPr>
            </w:pPr>
            <w:r>
              <w:rPr>
                <w:rFonts w:hint="eastAsia"/>
                <w:szCs w:val="21"/>
              </w:rPr>
              <w:t>日常检查、维护，发现隐患及时整改。</w:t>
            </w:r>
          </w:p>
          <w:p>
            <w:pPr>
              <w:pStyle w:val="9"/>
              <w:numPr>
                <w:ilvl w:val="0"/>
                <w:numId w:val="42"/>
              </w:numPr>
              <w:ind w:firstLineChars="0"/>
              <w:rPr>
                <w:szCs w:val="21"/>
              </w:rPr>
            </w:pPr>
            <w:r>
              <w:rPr>
                <w:rFonts w:hint="eastAsia"/>
                <w:szCs w:val="21"/>
              </w:rPr>
              <w:t>办理用电作业许可票证。</w:t>
            </w:r>
          </w:p>
          <w:p>
            <w:pPr>
              <w:pStyle w:val="9"/>
              <w:numPr>
                <w:ilvl w:val="0"/>
                <w:numId w:val="42"/>
              </w:numPr>
              <w:ind w:firstLineChars="0"/>
              <w:rPr>
                <w:szCs w:val="21"/>
              </w:rPr>
            </w:pPr>
            <w:r>
              <w:rPr>
                <w:rFonts w:hint="eastAsia"/>
                <w:szCs w:val="21"/>
              </w:rPr>
              <w:t>雷雨天气禁止室外用电作业。</w:t>
            </w:r>
          </w:p>
          <w:p>
            <w:pPr>
              <w:pStyle w:val="9"/>
              <w:numPr>
                <w:ilvl w:val="0"/>
                <w:numId w:val="42"/>
              </w:numPr>
              <w:ind w:firstLineChars="0"/>
              <w:rPr>
                <w:szCs w:val="21"/>
              </w:rPr>
            </w:pPr>
            <w:r>
              <w:rPr>
                <w:rFonts w:hint="eastAsia"/>
                <w:szCs w:val="21"/>
              </w:rPr>
              <w:t>检修作业，做好能量隔离和监护。</w:t>
            </w:r>
          </w:p>
        </w:tc>
        <w:tc>
          <w:tcPr>
            <w:tcW w:w="2977" w:type="dxa"/>
          </w:tcPr>
          <w:p>
            <w:pPr>
              <w:pStyle w:val="9"/>
              <w:numPr>
                <w:ilvl w:val="0"/>
                <w:numId w:val="43"/>
              </w:numPr>
              <w:ind w:firstLineChars="0"/>
              <w:rPr>
                <w:szCs w:val="21"/>
              </w:rPr>
            </w:pPr>
            <w:r>
              <w:rPr>
                <w:rFonts w:hint="eastAsia"/>
                <w:szCs w:val="21"/>
              </w:rPr>
              <w:t>立即切断电源。</w:t>
            </w:r>
          </w:p>
          <w:p>
            <w:pPr>
              <w:pStyle w:val="9"/>
              <w:numPr>
                <w:ilvl w:val="0"/>
                <w:numId w:val="43"/>
              </w:numPr>
              <w:ind w:firstLineChars="0"/>
              <w:rPr>
                <w:szCs w:val="21"/>
              </w:rPr>
            </w:pPr>
            <w:r>
              <w:rPr>
                <w:rFonts w:hint="eastAsia"/>
                <w:szCs w:val="21"/>
              </w:rPr>
              <w:t>将触电人员抬至安全点平放。</w:t>
            </w:r>
          </w:p>
          <w:p>
            <w:pPr>
              <w:pStyle w:val="9"/>
              <w:numPr>
                <w:ilvl w:val="0"/>
                <w:numId w:val="43"/>
              </w:numPr>
              <w:ind w:firstLineChars="0"/>
              <w:rPr>
                <w:szCs w:val="21"/>
              </w:rPr>
            </w:pPr>
            <w:r>
              <w:rPr>
                <w:rFonts w:hint="eastAsia"/>
                <w:szCs w:val="21"/>
              </w:rPr>
              <w:t>报告属地应急小组。</w:t>
            </w:r>
          </w:p>
          <w:p>
            <w:pPr>
              <w:pStyle w:val="9"/>
              <w:numPr>
                <w:ilvl w:val="0"/>
                <w:numId w:val="43"/>
              </w:numPr>
              <w:ind w:firstLineChars="0"/>
              <w:rPr>
                <w:szCs w:val="21"/>
              </w:rPr>
            </w:pPr>
            <w:r>
              <w:rPr>
                <w:rFonts w:hint="eastAsia"/>
                <w:szCs w:val="21"/>
              </w:rPr>
              <w:t>根据伤情对触电人员进行人工呼吸和胸外按压，保持通风。</w:t>
            </w:r>
          </w:p>
          <w:p>
            <w:pPr>
              <w:pStyle w:val="9"/>
              <w:numPr>
                <w:ilvl w:val="0"/>
                <w:numId w:val="43"/>
              </w:numPr>
              <w:ind w:firstLineChars="0"/>
              <w:rPr>
                <w:szCs w:val="21"/>
              </w:rPr>
            </w:pPr>
            <w:r>
              <w:rPr>
                <w:rFonts w:hint="eastAsia"/>
                <w:szCs w:val="21"/>
              </w:rPr>
              <w:t>拨打</w:t>
            </w:r>
            <w:r>
              <w:rPr>
                <w:szCs w:val="21"/>
              </w:rPr>
              <w:t>120</w:t>
            </w:r>
            <w:r>
              <w:rPr>
                <w:rFonts w:hint="eastAsia"/>
                <w:szCs w:val="21"/>
              </w:rPr>
              <w:t>请求急救救援。</w:t>
            </w:r>
          </w:p>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8" w:hRule="atLeast"/>
        </w:trPr>
        <w:tc>
          <w:tcPr>
            <w:tcW w:w="1419" w:type="dxa"/>
            <w:vAlign w:val="center"/>
          </w:tcPr>
          <w:p>
            <w:pPr>
              <w:spacing w:line="360" w:lineRule="auto"/>
              <w:jc w:val="center"/>
            </w:pPr>
            <w:r>
              <w:rPr>
                <w:rFonts w:hint="eastAsia"/>
              </w:rPr>
              <w:t>火灾、爆炸</w:t>
            </w:r>
          </w:p>
        </w:tc>
        <w:tc>
          <w:tcPr>
            <w:tcW w:w="2268" w:type="dxa"/>
          </w:tcPr>
          <w:p>
            <w:pPr>
              <w:spacing w:line="360" w:lineRule="auto"/>
            </w:pPr>
          </w:p>
          <w:p>
            <w:pPr>
              <w:spacing w:line="360" w:lineRule="auto"/>
            </w:pPr>
          </w:p>
          <w:p>
            <w:pPr>
              <w:spacing w:line="360" w:lineRule="auto"/>
            </w:pPr>
            <w:r>
              <w:rPr>
                <w:rFonts w:hint="eastAsia"/>
              </w:rPr>
              <w:t>动火作业</w:t>
            </w:r>
          </w:p>
        </w:tc>
        <w:tc>
          <w:tcPr>
            <w:tcW w:w="2976" w:type="dxa"/>
          </w:tcPr>
          <w:p>
            <w:pPr>
              <w:pStyle w:val="9"/>
              <w:ind w:firstLine="0" w:firstLineChars="0"/>
              <w:rPr>
                <w:szCs w:val="21"/>
              </w:rPr>
            </w:pPr>
            <w:r>
              <w:rPr>
                <w:rFonts w:hint="eastAsia"/>
                <w:szCs w:val="21"/>
              </w:rPr>
              <w:t>1动火区域清理易燃易爆品，设置防火墙、隔离带，对地沟、地井封闭和遮盖，配备消防器材。</w:t>
            </w:r>
          </w:p>
          <w:p>
            <w:pPr>
              <w:pStyle w:val="9"/>
              <w:ind w:firstLine="0" w:firstLineChars="0"/>
              <w:rPr>
                <w:szCs w:val="21"/>
              </w:rPr>
            </w:pPr>
            <w:r>
              <w:rPr>
                <w:rFonts w:hint="eastAsia"/>
                <w:szCs w:val="21"/>
              </w:rPr>
              <w:t>2在受限空间作业必须经过可燃气体检测合格。</w:t>
            </w:r>
          </w:p>
          <w:p>
            <w:pPr>
              <w:pStyle w:val="9"/>
              <w:ind w:firstLine="0" w:firstLineChars="0"/>
              <w:rPr>
                <w:szCs w:val="21"/>
              </w:rPr>
            </w:pPr>
            <w:r>
              <w:rPr>
                <w:rFonts w:hint="eastAsia"/>
                <w:szCs w:val="21"/>
              </w:rPr>
              <w:t>3用电线路合理，及时关闭用电设备电源；库房、焊机房禁止堆放易燃易爆品和杂物。</w:t>
            </w:r>
          </w:p>
          <w:p>
            <w:pPr>
              <w:pStyle w:val="9"/>
              <w:ind w:firstLine="0" w:firstLineChars="0"/>
              <w:rPr>
                <w:szCs w:val="21"/>
              </w:rPr>
            </w:pPr>
            <w:r>
              <w:rPr>
                <w:rFonts w:hint="eastAsia"/>
                <w:szCs w:val="21"/>
              </w:rPr>
              <w:t>4保持消防通道畅通。</w:t>
            </w:r>
          </w:p>
          <w:p>
            <w:pPr>
              <w:pStyle w:val="9"/>
              <w:ind w:firstLine="0" w:firstLineChars="0"/>
              <w:rPr>
                <w:szCs w:val="21"/>
              </w:rPr>
            </w:pPr>
            <w:r>
              <w:rPr>
                <w:rFonts w:hint="eastAsia"/>
                <w:szCs w:val="21"/>
              </w:rPr>
              <w:t>5消防器材定期检查完好，并符合灭火条件要求。</w:t>
            </w:r>
          </w:p>
        </w:tc>
        <w:tc>
          <w:tcPr>
            <w:tcW w:w="2977" w:type="dxa"/>
          </w:tcPr>
          <w:p>
            <w:pPr>
              <w:pStyle w:val="9"/>
              <w:ind w:firstLine="0" w:firstLineChars="0"/>
              <w:rPr>
                <w:szCs w:val="21"/>
              </w:rPr>
            </w:pPr>
            <w:r>
              <w:rPr>
                <w:rFonts w:hint="eastAsia"/>
                <w:szCs w:val="21"/>
              </w:rPr>
              <w:t>1发现易燃品着火，立即用扑灭火源。</w:t>
            </w:r>
          </w:p>
          <w:p>
            <w:pPr>
              <w:pStyle w:val="9"/>
              <w:ind w:firstLine="0" w:firstLineChars="0"/>
              <w:rPr>
                <w:szCs w:val="21"/>
              </w:rPr>
            </w:pPr>
            <w:r>
              <w:rPr>
                <w:rFonts w:hint="eastAsia"/>
                <w:szCs w:val="21"/>
              </w:rPr>
              <w:t>2用电线路或设备着火，立即切断电源，用灭火器灭火。</w:t>
            </w:r>
          </w:p>
          <w:p>
            <w:pPr>
              <w:pStyle w:val="9"/>
              <w:ind w:firstLine="0" w:firstLineChars="0"/>
              <w:rPr>
                <w:szCs w:val="21"/>
              </w:rPr>
            </w:pPr>
            <w:r>
              <w:rPr>
                <w:rFonts w:hint="eastAsia"/>
                <w:szCs w:val="21"/>
              </w:rPr>
              <w:t>3易燃气体、油品着火，立即关闭阀门，用灭火器灭火。</w:t>
            </w:r>
          </w:p>
          <w:p>
            <w:pPr>
              <w:pStyle w:val="9"/>
              <w:ind w:firstLine="0" w:firstLineChars="0"/>
              <w:rPr>
                <w:szCs w:val="21"/>
              </w:rPr>
            </w:pPr>
            <w:r>
              <w:rPr>
                <w:rFonts w:hint="eastAsia"/>
                <w:szCs w:val="21"/>
              </w:rPr>
              <w:t>4火势较大，报告属地应急小组。</w:t>
            </w:r>
          </w:p>
          <w:p>
            <w:pPr>
              <w:pStyle w:val="9"/>
              <w:ind w:firstLine="0" w:firstLineChars="0"/>
              <w:rPr>
                <w:szCs w:val="21"/>
              </w:rPr>
            </w:pPr>
            <w:r>
              <w:rPr>
                <w:rFonts w:hint="eastAsia"/>
                <w:szCs w:val="21"/>
              </w:rPr>
              <w:t>5火灾区域消防器材无法控制时，拨打</w:t>
            </w:r>
            <w:r>
              <w:rPr>
                <w:szCs w:val="21"/>
              </w:rPr>
              <w:t>119</w:t>
            </w:r>
            <w:r>
              <w:rPr>
                <w:rFonts w:hint="eastAsia"/>
                <w:szCs w:val="21"/>
              </w:rPr>
              <w:t>请求救援，组织人员迅速撤离。</w:t>
            </w:r>
          </w:p>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7" w:hRule="atLeast"/>
        </w:trPr>
        <w:tc>
          <w:tcPr>
            <w:tcW w:w="1419" w:type="dxa"/>
            <w:vAlign w:val="center"/>
          </w:tcPr>
          <w:p>
            <w:pPr>
              <w:spacing w:line="360" w:lineRule="auto"/>
              <w:jc w:val="center"/>
            </w:pPr>
            <w:r>
              <w:rPr>
                <w:rFonts w:hint="eastAsia"/>
              </w:rPr>
              <w:t>机械伤害</w:t>
            </w:r>
          </w:p>
        </w:tc>
        <w:tc>
          <w:tcPr>
            <w:tcW w:w="2268" w:type="dxa"/>
          </w:tcPr>
          <w:p>
            <w:pPr>
              <w:spacing w:line="360" w:lineRule="auto"/>
            </w:pPr>
            <w:r>
              <w:rPr>
                <w:rFonts w:hint="eastAsia"/>
              </w:rPr>
              <w:t>作业区域内工件切割、打磨、除锈、开坡口等机械工具的使用。滚板作业、剪板作业。</w:t>
            </w:r>
          </w:p>
        </w:tc>
        <w:tc>
          <w:tcPr>
            <w:tcW w:w="2976" w:type="dxa"/>
          </w:tcPr>
          <w:p>
            <w:pPr>
              <w:pStyle w:val="9"/>
              <w:numPr>
                <w:ilvl w:val="0"/>
                <w:numId w:val="44"/>
              </w:numPr>
              <w:ind w:firstLineChars="0"/>
              <w:rPr>
                <w:szCs w:val="21"/>
              </w:rPr>
            </w:pPr>
            <w:r>
              <w:rPr>
                <w:rFonts w:hint="eastAsia"/>
                <w:szCs w:val="21"/>
              </w:rPr>
              <w:t>执行岗位操作规程、设备操作规程及作业程序。</w:t>
            </w:r>
          </w:p>
          <w:p>
            <w:pPr>
              <w:pStyle w:val="9"/>
              <w:numPr>
                <w:ilvl w:val="0"/>
                <w:numId w:val="44"/>
              </w:numPr>
              <w:ind w:firstLineChars="0"/>
              <w:rPr>
                <w:szCs w:val="21"/>
              </w:rPr>
            </w:pPr>
            <w:r>
              <w:rPr>
                <w:rFonts w:hint="eastAsia"/>
                <w:szCs w:val="21"/>
              </w:rPr>
              <w:t>设备旋转部位护罩齐全，固定牢固。</w:t>
            </w:r>
          </w:p>
          <w:p>
            <w:pPr>
              <w:pStyle w:val="9"/>
              <w:numPr>
                <w:ilvl w:val="0"/>
                <w:numId w:val="44"/>
              </w:numPr>
              <w:ind w:firstLineChars="0"/>
              <w:rPr>
                <w:szCs w:val="21"/>
              </w:rPr>
            </w:pPr>
            <w:r>
              <w:rPr>
                <w:rFonts w:hint="eastAsia"/>
                <w:szCs w:val="21"/>
              </w:rPr>
              <w:t>对设备定期检查、维护，发现隐患及时整改。</w:t>
            </w:r>
          </w:p>
          <w:p>
            <w:pPr>
              <w:pStyle w:val="9"/>
              <w:numPr>
                <w:ilvl w:val="0"/>
                <w:numId w:val="44"/>
              </w:numPr>
              <w:ind w:firstLineChars="0"/>
              <w:rPr>
                <w:szCs w:val="21"/>
              </w:rPr>
            </w:pPr>
            <w:r>
              <w:rPr>
                <w:rFonts w:hint="eastAsia"/>
                <w:szCs w:val="21"/>
              </w:rPr>
              <w:t>正确操作，禁止违章作业。</w:t>
            </w:r>
          </w:p>
        </w:tc>
        <w:tc>
          <w:tcPr>
            <w:tcW w:w="2977" w:type="dxa"/>
          </w:tcPr>
          <w:p>
            <w:pPr>
              <w:pStyle w:val="9"/>
              <w:numPr>
                <w:ilvl w:val="0"/>
                <w:numId w:val="45"/>
              </w:numPr>
              <w:ind w:firstLineChars="0"/>
              <w:rPr>
                <w:szCs w:val="21"/>
              </w:rPr>
            </w:pPr>
            <w:r>
              <w:rPr>
                <w:rFonts w:hint="eastAsia"/>
                <w:szCs w:val="21"/>
              </w:rPr>
              <w:t>停止作业和设备运转，报告属地应急小组。</w:t>
            </w:r>
          </w:p>
          <w:p>
            <w:pPr>
              <w:pStyle w:val="9"/>
              <w:numPr>
                <w:ilvl w:val="0"/>
                <w:numId w:val="45"/>
              </w:numPr>
              <w:ind w:firstLineChars="0"/>
              <w:rPr>
                <w:szCs w:val="21"/>
              </w:rPr>
            </w:pPr>
            <w:r>
              <w:rPr>
                <w:rFonts w:hint="eastAsia"/>
                <w:szCs w:val="21"/>
              </w:rPr>
              <w:t>根据伤情抢救伤员，拨打</w:t>
            </w:r>
            <w:r>
              <w:rPr>
                <w:szCs w:val="21"/>
              </w:rPr>
              <w:t>120</w:t>
            </w:r>
            <w:r>
              <w:rPr>
                <w:rFonts w:hint="eastAsia"/>
                <w:szCs w:val="21"/>
              </w:rPr>
              <w:t>急救电话或当地医院电话请求急救救援。</w:t>
            </w:r>
          </w:p>
          <w:p>
            <w:pPr>
              <w:pStyle w:val="9"/>
              <w:numPr>
                <w:ilvl w:val="0"/>
                <w:numId w:val="45"/>
              </w:numPr>
              <w:ind w:firstLineChars="0"/>
              <w:rPr>
                <w:szCs w:val="21"/>
              </w:rPr>
            </w:pPr>
            <w:r>
              <w:rPr>
                <w:rFonts w:hint="eastAsia"/>
                <w:szCs w:val="21"/>
              </w:rPr>
              <w:t>清理和保护现场。</w:t>
            </w:r>
          </w:p>
          <w:p>
            <w:pPr>
              <w:pStyle w:val="9"/>
              <w:numPr>
                <w:ilvl w:val="0"/>
                <w:numId w:val="45"/>
              </w:numPr>
              <w:ind w:firstLineChars="0"/>
              <w:rPr>
                <w:szCs w:val="21"/>
              </w:rPr>
            </w:pPr>
            <w:r>
              <w:rPr>
                <w:rFonts w:hint="eastAsia"/>
                <w:szCs w:val="21"/>
              </w:rPr>
              <w:t>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07" w:hRule="atLeast"/>
        </w:trPr>
        <w:tc>
          <w:tcPr>
            <w:tcW w:w="1419" w:type="dxa"/>
            <w:vAlign w:val="center"/>
          </w:tcPr>
          <w:p>
            <w:pPr>
              <w:spacing w:line="360" w:lineRule="auto"/>
              <w:jc w:val="center"/>
            </w:pPr>
            <w:r>
              <w:rPr>
                <w:rFonts w:hint="eastAsia"/>
              </w:rPr>
              <w:t>中毒、窒息</w:t>
            </w:r>
          </w:p>
        </w:tc>
        <w:tc>
          <w:tcPr>
            <w:tcW w:w="2268" w:type="dxa"/>
          </w:tcPr>
          <w:p>
            <w:pPr>
              <w:spacing w:line="360" w:lineRule="auto"/>
            </w:pPr>
          </w:p>
          <w:p>
            <w:pPr>
              <w:spacing w:line="360" w:lineRule="auto"/>
            </w:pPr>
          </w:p>
          <w:p>
            <w:pPr>
              <w:spacing w:line="360" w:lineRule="auto"/>
            </w:pPr>
            <w:r>
              <w:rPr>
                <w:rFonts w:hint="eastAsia"/>
              </w:rPr>
              <w:t>受限空间作业、有毒有害气体区域作业。</w:t>
            </w:r>
          </w:p>
        </w:tc>
        <w:tc>
          <w:tcPr>
            <w:tcW w:w="2976" w:type="dxa"/>
          </w:tcPr>
          <w:p>
            <w:pPr>
              <w:pStyle w:val="9"/>
              <w:numPr>
                <w:ilvl w:val="0"/>
                <w:numId w:val="46"/>
              </w:numPr>
              <w:ind w:firstLineChars="0"/>
              <w:jc w:val="left"/>
              <w:rPr>
                <w:szCs w:val="21"/>
              </w:rPr>
            </w:pPr>
            <w:r>
              <w:rPr>
                <w:rFonts w:hint="eastAsia"/>
                <w:szCs w:val="21"/>
              </w:rPr>
              <w:t>进行气体置换，对气体进行检测合格。</w:t>
            </w:r>
          </w:p>
          <w:p>
            <w:pPr>
              <w:pStyle w:val="9"/>
              <w:numPr>
                <w:ilvl w:val="0"/>
                <w:numId w:val="46"/>
              </w:numPr>
              <w:ind w:firstLineChars="0"/>
              <w:jc w:val="left"/>
              <w:rPr>
                <w:szCs w:val="21"/>
              </w:rPr>
            </w:pPr>
            <w:r>
              <w:rPr>
                <w:rFonts w:hint="eastAsia"/>
                <w:szCs w:val="21"/>
              </w:rPr>
              <w:t>办理作业许可票证。</w:t>
            </w:r>
          </w:p>
          <w:p>
            <w:pPr>
              <w:pStyle w:val="9"/>
              <w:numPr>
                <w:ilvl w:val="0"/>
                <w:numId w:val="46"/>
              </w:numPr>
              <w:ind w:firstLineChars="0"/>
              <w:jc w:val="left"/>
              <w:rPr>
                <w:szCs w:val="21"/>
              </w:rPr>
            </w:pPr>
            <w:r>
              <w:rPr>
                <w:rFonts w:hint="eastAsia"/>
                <w:szCs w:val="21"/>
              </w:rPr>
              <w:t>保持通风，防止有毒有害气体聚集。</w:t>
            </w:r>
          </w:p>
          <w:p>
            <w:pPr>
              <w:pStyle w:val="9"/>
              <w:numPr>
                <w:ilvl w:val="0"/>
                <w:numId w:val="46"/>
              </w:numPr>
              <w:ind w:firstLineChars="0"/>
              <w:jc w:val="left"/>
              <w:rPr>
                <w:szCs w:val="21"/>
              </w:rPr>
            </w:pPr>
            <w:r>
              <w:rPr>
                <w:rFonts w:hint="eastAsia"/>
                <w:szCs w:val="21"/>
              </w:rPr>
              <w:t>个人安全防护品佩戴正确，两人及以上同行。</w:t>
            </w:r>
          </w:p>
        </w:tc>
        <w:tc>
          <w:tcPr>
            <w:tcW w:w="2977" w:type="dxa"/>
          </w:tcPr>
          <w:p>
            <w:pPr>
              <w:pStyle w:val="9"/>
              <w:numPr>
                <w:ilvl w:val="0"/>
                <w:numId w:val="47"/>
              </w:numPr>
              <w:ind w:firstLineChars="0"/>
              <w:jc w:val="left"/>
              <w:rPr>
                <w:szCs w:val="21"/>
              </w:rPr>
            </w:pPr>
            <w:r>
              <w:rPr>
                <w:rFonts w:hint="eastAsia"/>
                <w:szCs w:val="21"/>
              </w:rPr>
              <w:t>停止作业，将中毒人员移至安全区域，通知其他人员快速撤离。</w:t>
            </w:r>
          </w:p>
          <w:p>
            <w:pPr>
              <w:pStyle w:val="9"/>
              <w:numPr>
                <w:ilvl w:val="0"/>
                <w:numId w:val="47"/>
              </w:numPr>
              <w:ind w:firstLineChars="0"/>
              <w:jc w:val="left"/>
              <w:rPr>
                <w:szCs w:val="21"/>
              </w:rPr>
            </w:pPr>
            <w:r>
              <w:rPr>
                <w:rFonts w:hint="eastAsia"/>
                <w:szCs w:val="21"/>
              </w:rPr>
              <w:t>报告属地应急小组，拨打</w:t>
            </w:r>
            <w:r>
              <w:rPr>
                <w:szCs w:val="21"/>
              </w:rPr>
              <w:t>120</w:t>
            </w:r>
            <w:r>
              <w:rPr>
                <w:rFonts w:hint="eastAsia"/>
                <w:szCs w:val="21"/>
              </w:rPr>
              <w:t>请求急救救援。</w:t>
            </w:r>
          </w:p>
          <w:p>
            <w:pPr>
              <w:pStyle w:val="9"/>
              <w:numPr>
                <w:ilvl w:val="0"/>
                <w:numId w:val="47"/>
              </w:numPr>
              <w:ind w:firstLineChars="0"/>
              <w:jc w:val="left"/>
              <w:rPr>
                <w:szCs w:val="21"/>
              </w:rPr>
            </w:pPr>
            <w:r>
              <w:rPr>
                <w:rFonts w:hint="eastAsia"/>
                <w:szCs w:val="21"/>
              </w:rPr>
              <w:t>保持通风，进行人工呼吸和胸外按压，帮助其恢复心跳。</w:t>
            </w:r>
          </w:p>
          <w:p>
            <w:pPr>
              <w:pStyle w:val="9"/>
              <w:numPr>
                <w:ilvl w:val="0"/>
                <w:numId w:val="47"/>
              </w:numPr>
              <w:ind w:firstLineChars="0"/>
              <w:jc w:val="left"/>
              <w:rPr>
                <w:szCs w:val="21"/>
              </w:rPr>
            </w:pPr>
            <w:r>
              <w:rPr>
                <w:rFonts w:hint="eastAsia"/>
                <w:szCs w:val="21"/>
              </w:rPr>
              <w:t>清理和搜救现场人员。</w:t>
            </w:r>
          </w:p>
          <w:p>
            <w:pPr>
              <w:pStyle w:val="9"/>
              <w:ind w:left="360" w:firstLine="0" w:firstLineChars="0"/>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1419" w:type="dxa"/>
            <w:vAlign w:val="center"/>
          </w:tcPr>
          <w:p>
            <w:pPr>
              <w:spacing w:line="360" w:lineRule="auto"/>
              <w:jc w:val="center"/>
            </w:pPr>
            <w:r>
              <w:rPr>
                <w:rFonts w:hint="eastAsia"/>
              </w:rPr>
              <w:t>起重伤害</w:t>
            </w:r>
          </w:p>
        </w:tc>
        <w:tc>
          <w:tcPr>
            <w:tcW w:w="2268" w:type="dxa"/>
          </w:tcPr>
          <w:p>
            <w:pPr>
              <w:spacing w:line="360" w:lineRule="auto"/>
            </w:pPr>
          </w:p>
          <w:p>
            <w:pPr>
              <w:spacing w:line="360" w:lineRule="auto"/>
            </w:pPr>
            <w:r>
              <w:rPr>
                <w:rFonts w:hint="eastAsia"/>
              </w:rPr>
              <w:t>自动焊设备的吊装作业。</w:t>
            </w:r>
          </w:p>
        </w:tc>
        <w:tc>
          <w:tcPr>
            <w:tcW w:w="2976" w:type="dxa"/>
          </w:tcPr>
          <w:p>
            <w:pPr>
              <w:pStyle w:val="9"/>
              <w:numPr>
                <w:ilvl w:val="0"/>
                <w:numId w:val="48"/>
              </w:numPr>
              <w:ind w:firstLineChars="0"/>
              <w:rPr>
                <w:szCs w:val="21"/>
              </w:rPr>
            </w:pPr>
            <w:r>
              <w:rPr>
                <w:rFonts w:hint="eastAsia"/>
                <w:szCs w:val="21"/>
              </w:rPr>
              <w:t>工作前进行安全交底、安全分析、风险识别。</w:t>
            </w:r>
          </w:p>
          <w:p>
            <w:pPr>
              <w:pStyle w:val="9"/>
              <w:numPr>
                <w:ilvl w:val="0"/>
                <w:numId w:val="48"/>
              </w:numPr>
              <w:ind w:firstLineChars="0"/>
              <w:rPr>
                <w:szCs w:val="21"/>
              </w:rPr>
            </w:pPr>
            <w:r>
              <w:rPr>
                <w:rFonts w:hint="eastAsia"/>
                <w:szCs w:val="21"/>
              </w:rPr>
              <w:t>配合好起重，服从指挥。</w:t>
            </w:r>
          </w:p>
          <w:p>
            <w:pPr>
              <w:pStyle w:val="9"/>
              <w:numPr>
                <w:ilvl w:val="0"/>
                <w:numId w:val="48"/>
              </w:numPr>
              <w:ind w:firstLineChars="0"/>
              <w:rPr>
                <w:szCs w:val="21"/>
              </w:rPr>
            </w:pPr>
            <w:r>
              <w:rPr>
                <w:rFonts w:hint="eastAsia"/>
                <w:szCs w:val="21"/>
              </w:rPr>
              <w:t>执行岗位安全操作规程，禁止违章作业。</w:t>
            </w:r>
          </w:p>
        </w:tc>
        <w:tc>
          <w:tcPr>
            <w:tcW w:w="2977" w:type="dxa"/>
          </w:tcPr>
          <w:p>
            <w:pPr>
              <w:pStyle w:val="9"/>
              <w:numPr>
                <w:ilvl w:val="0"/>
                <w:numId w:val="49"/>
              </w:numPr>
              <w:ind w:firstLineChars="0"/>
              <w:rPr>
                <w:szCs w:val="21"/>
              </w:rPr>
            </w:pPr>
            <w:r>
              <w:rPr>
                <w:rFonts w:hint="eastAsia"/>
                <w:szCs w:val="21"/>
              </w:rPr>
              <w:t>停止作业，报告属地应急小组。</w:t>
            </w:r>
          </w:p>
          <w:p>
            <w:pPr>
              <w:pStyle w:val="9"/>
              <w:numPr>
                <w:ilvl w:val="0"/>
                <w:numId w:val="49"/>
              </w:numPr>
              <w:ind w:firstLineChars="0"/>
              <w:rPr>
                <w:szCs w:val="21"/>
              </w:rPr>
            </w:pPr>
            <w:r>
              <w:rPr>
                <w:rFonts w:hint="eastAsia"/>
                <w:szCs w:val="21"/>
              </w:rPr>
              <w:t>根据伤情抢救伤员，拨打</w:t>
            </w:r>
            <w:r>
              <w:rPr>
                <w:szCs w:val="21"/>
              </w:rPr>
              <w:t>120</w:t>
            </w:r>
            <w:r>
              <w:rPr>
                <w:rFonts w:hint="eastAsia"/>
                <w:szCs w:val="21"/>
              </w:rPr>
              <w:t>急救电话或当地医院电话请求急救救援。</w:t>
            </w:r>
          </w:p>
          <w:p>
            <w:pPr>
              <w:pStyle w:val="9"/>
              <w:numPr>
                <w:ilvl w:val="0"/>
                <w:numId w:val="49"/>
              </w:numPr>
              <w:ind w:firstLineChars="0"/>
              <w:rPr>
                <w:szCs w:val="21"/>
              </w:rPr>
            </w:pPr>
            <w:r>
              <w:rPr>
                <w:rFonts w:hint="eastAsia"/>
                <w:szCs w:val="21"/>
              </w:rPr>
              <w:t>清理和保护现场。</w:t>
            </w:r>
          </w:p>
          <w:p>
            <w:pPr>
              <w:rPr>
                <w:szCs w:val="21"/>
              </w:rPr>
            </w:pPr>
            <w:r>
              <w:rPr>
                <w:szCs w:val="21"/>
              </w:rPr>
              <w:t>4</w:t>
            </w:r>
            <w:r>
              <w:rPr>
                <w:rFonts w:hint="eastAsia"/>
                <w:szCs w:val="21"/>
              </w:rPr>
              <w:t>、根据指令恢复生产。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9640" w:type="dxa"/>
            <w:gridSpan w:val="4"/>
            <w:vAlign w:val="center"/>
          </w:tcPr>
          <w:p>
            <w:pPr>
              <w:pStyle w:val="9"/>
              <w:ind w:left="360" w:firstLine="0" w:firstLineChars="0"/>
              <w:jc w:val="left"/>
              <w:rPr>
                <w:szCs w:val="21"/>
              </w:rPr>
            </w:pPr>
          </w:p>
          <w:p>
            <w:pPr>
              <w:pStyle w:val="9"/>
              <w:spacing w:line="360" w:lineRule="auto"/>
              <w:ind w:left="360" w:firstLine="0" w:firstLineChars="0"/>
              <w:jc w:val="left"/>
              <w:rPr>
                <w:szCs w:val="21"/>
              </w:rPr>
            </w:pPr>
            <w:r>
              <w:rPr>
                <w:rFonts w:hint="eastAsia"/>
                <w:szCs w:val="21"/>
              </w:rPr>
              <w:t>属地主管应急电话：</w:t>
            </w:r>
          </w:p>
          <w:p>
            <w:pPr>
              <w:pStyle w:val="9"/>
              <w:spacing w:line="360" w:lineRule="auto"/>
              <w:ind w:left="360" w:firstLine="0" w:firstLineChars="0"/>
              <w:jc w:val="left"/>
              <w:rPr>
                <w:szCs w:val="21"/>
              </w:rPr>
            </w:pPr>
            <w:r>
              <w:rPr>
                <w:rFonts w:hint="eastAsia"/>
                <w:szCs w:val="21"/>
              </w:rPr>
              <w:t>火灾应急电话：119</w:t>
            </w:r>
          </w:p>
          <w:p>
            <w:pPr>
              <w:pStyle w:val="9"/>
              <w:spacing w:line="360" w:lineRule="auto"/>
              <w:ind w:left="360" w:firstLine="0" w:firstLineChars="0"/>
              <w:jc w:val="left"/>
              <w:rPr>
                <w:szCs w:val="21"/>
              </w:rPr>
            </w:pPr>
            <w:r>
              <w:rPr>
                <w:rFonts w:hint="eastAsia"/>
                <w:szCs w:val="21"/>
              </w:rPr>
              <w:t>急救应急电话：120</w:t>
            </w:r>
          </w:p>
          <w:p>
            <w:pPr>
              <w:pStyle w:val="9"/>
              <w:ind w:left="360" w:firstLine="0" w:firstLineChars="0"/>
              <w:rPr>
                <w:szCs w:val="21"/>
              </w:rPr>
            </w:pPr>
          </w:p>
        </w:tc>
      </w:tr>
    </w:tbl>
    <w:p/>
    <w:p/>
    <w:p/>
    <w:p/>
    <w:p/>
    <w:p/>
    <w:p/>
    <w:p/>
    <w:p/>
    <w:p/>
    <w:p/>
    <w:p/>
    <w:p/>
    <w:p/>
    <w:p>
      <w:pPr>
        <w:spacing w:after="312" w:afterLines="100"/>
        <w:jc w:val="center"/>
        <w:rPr>
          <w:rFonts w:ascii="宋体"/>
          <w:b/>
          <w:sz w:val="32"/>
          <w:szCs w:val="32"/>
        </w:rPr>
      </w:pPr>
      <w:r>
        <w:rPr>
          <w:rFonts w:hint="eastAsia"/>
          <w:b/>
          <w:sz w:val="28"/>
          <w:szCs w:val="28"/>
        </w:rPr>
        <w:t>电工</w:t>
      </w:r>
      <w:r>
        <w:rPr>
          <w:rFonts w:hint="eastAsia" w:ascii="宋体" w:hAnsi="宋体"/>
          <w:b/>
          <w:sz w:val="32"/>
          <w:szCs w:val="32"/>
        </w:rPr>
        <w:t>岗位风险识别及应急处置卡</w:t>
      </w:r>
    </w:p>
    <w:tbl>
      <w:tblPr>
        <w:tblStyle w:val="5"/>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418"/>
        <w:gridCol w:w="340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风险名称</w:t>
            </w:r>
          </w:p>
        </w:tc>
        <w:tc>
          <w:tcPr>
            <w:tcW w:w="1418" w:type="dxa"/>
            <w:vAlign w:val="center"/>
          </w:tcPr>
          <w:p>
            <w:pPr>
              <w:jc w:val="center"/>
              <w:rPr>
                <w:sz w:val="24"/>
                <w:szCs w:val="24"/>
              </w:rPr>
            </w:pPr>
            <w:r>
              <w:rPr>
                <w:rFonts w:hint="eastAsia"/>
                <w:sz w:val="24"/>
                <w:szCs w:val="24"/>
              </w:rPr>
              <w:t>地点</w:t>
            </w:r>
            <w:r>
              <w:rPr>
                <w:sz w:val="24"/>
                <w:szCs w:val="24"/>
              </w:rPr>
              <w:t>/</w:t>
            </w:r>
            <w:r>
              <w:rPr>
                <w:rFonts w:hint="eastAsia"/>
                <w:sz w:val="24"/>
                <w:szCs w:val="24"/>
              </w:rPr>
              <w:t>部位</w:t>
            </w:r>
            <w:r>
              <w:rPr>
                <w:sz w:val="24"/>
                <w:szCs w:val="24"/>
              </w:rPr>
              <w:t>/</w:t>
            </w:r>
          </w:p>
          <w:p>
            <w:pPr>
              <w:jc w:val="center"/>
              <w:rPr>
                <w:sz w:val="24"/>
                <w:szCs w:val="24"/>
              </w:rPr>
            </w:pPr>
            <w:r>
              <w:rPr>
                <w:rFonts w:hint="eastAsia"/>
                <w:sz w:val="24"/>
                <w:szCs w:val="24"/>
              </w:rPr>
              <w:t>或工序</w:t>
            </w:r>
          </w:p>
        </w:tc>
        <w:tc>
          <w:tcPr>
            <w:tcW w:w="3402" w:type="dxa"/>
            <w:vAlign w:val="center"/>
          </w:tcPr>
          <w:p>
            <w:pPr>
              <w:jc w:val="center"/>
              <w:rPr>
                <w:sz w:val="24"/>
                <w:szCs w:val="24"/>
              </w:rPr>
            </w:pPr>
            <w:r>
              <w:rPr>
                <w:rFonts w:hint="eastAsia"/>
                <w:sz w:val="24"/>
                <w:szCs w:val="24"/>
              </w:rPr>
              <w:t>削减及控制措施</w:t>
            </w:r>
          </w:p>
        </w:tc>
        <w:tc>
          <w:tcPr>
            <w:tcW w:w="3544" w:type="dxa"/>
            <w:vAlign w:val="center"/>
          </w:tcPr>
          <w:p>
            <w:pPr>
              <w:jc w:val="center"/>
              <w:rPr>
                <w:sz w:val="24"/>
                <w:szCs w:val="24"/>
              </w:rPr>
            </w:pPr>
            <w:r>
              <w:rPr>
                <w:rFonts w:hint="eastAsia"/>
                <w:sz w:val="24"/>
                <w:szCs w:val="24"/>
              </w:rPr>
              <w:t>应急处置措施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adjustRightInd w:val="0"/>
              <w:snapToGrid w:val="0"/>
              <w:spacing w:line="312" w:lineRule="auto"/>
              <w:jc w:val="center"/>
              <w:rPr>
                <w:sz w:val="24"/>
                <w:szCs w:val="24"/>
              </w:rPr>
            </w:pPr>
            <w:r>
              <w:rPr>
                <w:rFonts w:hint="eastAsia"/>
                <w:sz w:val="24"/>
                <w:szCs w:val="24"/>
              </w:rPr>
              <w:t>机械伤害</w:t>
            </w:r>
          </w:p>
        </w:tc>
        <w:tc>
          <w:tcPr>
            <w:tcW w:w="1418" w:type="dxa"/>
            <w:vAlign w:val="center"/>
          </w:tcPr>
          <w:p>
            <w:pPr>
              <w:adjustRightInd w:val="0"/>
              <w:snapToGrid w:val="0"/>
              <w:spacing w:line="312" w:lineRule="auto"/>
              <w:jc w:val="center"/>
              <w:rPr>
                <w:sz w:val="24"/>
                <w:szCs w:val="24"/>
              </w:rPr>
            </w:pPr>
            <w:r>
              <w:rPr>
                <w:rFonts w:hint="eastAsia"/>
                <w:sz w:val="24"/>
                <w:szCs w:val="24"/>
              </w:rPr>
              <w:t>作业区域</w:t>
            </w:r>
          </w:p>
        </w:tc>
        <w:tc>
          <w:tcPr>
            <w:tcW w:w="3402" w:type="dxa"/>
          </w:tcPr>
          <w:p>
            <w:pPr>
              <w:pStyle w:val="9"/>
              <w:adjustRightInd w:val="0"/>
              <w:snapToGrid w:val="0"/>
              <w:spacing w:line="312" w:lineRule="auto"/>
              <w:ind w:firstLine="0" w:firstLineChars="0"/>
              <w:rPr>
                <w:szCs w:val="21"/>
              </w:rPr>
            </w:pPr>
            <w:r>
              <w:rPr>
                <w:rFonts w:hint="eastAsia"/>
                <w:szCs w:val="21"/>
              </w:rPr>
              <w:t>1执行岗位操作规程、设备操作规程及作业程序；</w:t>
            </w:r>
          </w:p>
          <w:p>
            <w:pPr>
              <w:pStyle w:val="9"/>
              <w:adjustRightInd w:val="0"/>
              <w:snapToGrid w:val="0"/>
              <w:spacing w:line="312" w:lineRule="auto"/>
              <w:ind w:firstLine="0" w:firstLineChars="0"/>
              <w:rPr>
                <w:szCs w:val="21"/>
              </w:rPr>
            </w:pPr>
            <w:r>
              <w:rPr>
                <w:rFonts w:hint="eastAsia"/>
                <w:szCs w:val="21"/>
              </w:rPr>
              <w:t>2旋转部位护罩齐全，固定牢固；</w:t>
            </w:r>
          </w:p>
          <w:p>
            <w:pPr>
              <w:pStyle w:val="9"/>
              <w:adjustRightInd w:val="0"/>
              <w:snapToGrid w:val="0"/>
              <w:spacing w:line="312" w:lineRule="auto"/>
              <w:ind w:firstLine="0" w:firstLineChars="0"/>
              <w:rPr>
                <w:szCs w:val="21"/>
              </w:rPr>
            </w:pPr>
            <w:r>
              <w:rPr>
                <w:rFonts w:hint="eastAsia"/>
                <w:szCs w:val="21"/>
              </w:rPr>
              <w:t>3对设备定期检查、维护，发现整改隐患；</w:t>
            </w:r>
          </w:p>
          <w:p>
            <w:pPr>
              <w:pStyle w:val="9"/>
              <w:adjustRightInd w:val="0"/>
              <w:snapToGrid w:val="0"/>
              <w:spacing w:line="312" w:lineRule="auto"/>
              <w:ind w:firstLine="0" w:firstLineChars="0"/>
              <w:rPr>
                <w:szCs w:val="21"/>
              </w:rPr>
            </w:pPr>
            <w:r>
              <w:rPr>
                <w:rFonts w:hint="eastAsia"/>
                <w:szCs w:val="21"/>
              </w:rPr>
              <w:t>4正确操作，禁止违章作业；</w:t>
            </w:r>
          </w:p>
          <w:p>
            <w:pPr>
              <w:pStyle w:val="9"/>
              <w:adjustRightInd w:val="0"/>
              <w:snapToGrid w:val="0"/>
              <w:spacing w:line="312" w:lineRule="auto"/>
              <w:ind w:firstLine="0" w:firstLineChars="0"/>
              <w:rPr>
                <w:szCs w:val="21"/>
              </w:rPr>
            </w:pPr>
            <w:r>
              <w:rPr>
                <w:rFonts w:hint="eastAsia"/>
                <w:szCs w:val="21"/>
              </w:rPr>
              <w:t>5安全防护用品在施工中应佩戴齐全。</w:t>
            </w:r>
          </w:p>
        </w:tc>
        <w:tc>
          <w:tcPr>
            <w:tcW w:w="3544" w:type="dxa"/>
          </w:tcPr>
          <w:p>
            <w:pPr>
              <w:pStyle w:val="9"/>
              <w:ind w:firstLine="0" w:firstLineChars="0"/>
              <w:rPr>
                <w:szCs w:val="21"/>
              </w:rPr>
            </w:pPr>
            <w:r>
              <w:rPr>
                <w:rFonts w:hint="eastAsia"/>
                <w:szCs w:val="21"/>
              </w:rPr>
              <w:t>1停止作业和转动设备，报告属地应急小组；</w:t>
            </w:r>
          </w:p>
          <w:p>
            <w:pPr>
              <w:pStyle w:val="9"/>
              <w:ind w:firstLine="0" w:firstLineChars="0"/>
              <w:rPr>
                <w:szCs w:val="21"/>
              </w:rPr>
            </w:pPr>
            <w:r>
              <w:rPr>
                <w:rFonts w:hint="eastAsia"/>
                <w:szCs w:val="21"/>
              </w:rPr>
              <w:t>2轻微伤害到班组急救药箱处包扎处理；</w:t>
            </w:r>
          </w:p>
          <w:p>
            <w:pPr>
              <w:pStyle w:val="9"/>
              <w:ind w:firstLine="0" w:firstLineChars="0"/>
              <w:rPr>
                <w:szCs w:val="21"/>
              </w:rPr>
            </w:pPr>
            <w:r>
              <w:rPr>
                <w:rFonts w:hint="eastAsia"/>
                <w:szCs w:val="21"/>
              </w:rPr>
              <w:t>3根据伤情抢救伤员，拨打</w:t>
            </w:r>
            <w:r>
              <w:rPr>
                <w:szCs w:val="21"/>
              </w:rPr>
              <w:t>120</w:t>
            </w:r>
            <w:r>
              <w:rPr>
                <w:rFonts w:hint="eastAsia"/>
                <w:szCs w:val="21"/>
              </w:rPr>
              <w:t>急救电话或当地医院电话；</w:t>
            </w:r>
          </w:p>
          <w:p>
            <w:pPr>
              <w:pStyle w:val="9"/>
              <w:ind w:firstLine="0" w:firstLineChars="0"/>
              <w:rPr>
                <w:szCs w:val="21"/>
              </w:rPr>
            </w:pPr>
            <w:r>
              <w:rPr>
                <w:rFonts w:hint="eastAsia"/>
                <w:szCs w:val="21"/>
              </w:rPr>
              <w:t>4清理和保护现场；</w:t>
            </w:r>
          </w:p>
          <w:p>
            <w:pPr>
              <w:pStyle w:val="9"/>
              <w:ind w:firstLine="0" w:firstLineChars="0"/>
              <w:rPr>
                <w:szCs w:val="21"/>
              </w:rPr>
            </w:pPr>
            <w:r>
              <w:rPr>
                <w:rFonts w:hint="eastAsia"/>
                <w:szCs w:val="21"/>
              </w:rPr>
              <w:t>5根据指令恢复生产。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adjustRightInd w:val="0"/>
              <w:snapToGrid w:val="0"/>
              <w:spacing w:line="312" w:lineRule="auto"/>
              <w:jc w:val="center"/>
              <w:rPr>
                <w:sz w:val="24"/>
                <w:szCs w:val="24"/>
              </w:rPr>
            </w:pPr>
            <w:r>
              <w:rPr>
                <w:rFonts w:hint="eastAsia"/>
                <w:sz w:val="24"/>
                <w:szCs w:val="24"/>
              </w:rPr>
              <w:t>高处坠落</w:t>
            </w:r>
          </w:p>
        </w:tc>
        <w:tc>
          <w:tcPr>
            <w:tcW w:w="1418" w:type="dxa"/>
            <w:vAlign w:val="center"/>
          </w:tcPr>
          <w:p>
            <w:pPr>
              <w:adjustRightInd w:val="0"/>
              <w:snapToGrid w:val="0"/>
              <w:spacing w:line="312" w:lineRule="auto"/>
              <w:jc w:val="center"/>
              <w:rPr>
                <w:sz w:val="24"/>
                <w:szCs w:val="24"/>
              </w:rPr>
            </w:pPr>
            <w:r>
              <w:rPr>
                <w:rFonts w:hint="eastAsia"/>
                <w:sz w:val="24"/>
                <w:szCs w:val="24"/>
              </w:rPr>
              <w:t>高处作业</w:t>
            </w:r>
          </w:p>
        </w:tc>
        <w:tc>
          <w:tcPr>
            <w:tcW w:w="3402" w:type="dxa"/>
          </w:tcPr>
          <w:p>
            <w:pPr>
              <w:pStyle w:val="9"/>
              <w:adjustRightInd w:val="0"/>
              <w:snapToGrid w:val="0"/>
              <w:spacing w:line="312" w:lineRule="auto"/>
              <w:ind w:firstLine="0" w:firstLineChars="0"/>
              <w:rPr>
                <w:szCs w:val="21"/>
              </w:rPr>
            </w:pPr>
            <w:r>
              <w:rPr>
                <w:rFonts w:hint="eastAsia"/>
                <w:szCs w:val="21"/>
              </w:rPr>
              <w:t>1脚手架经验收合格，安全带完好，高挂低用；</w:t>
            </w:r>
          </w:p>
          <w:p>
            <w:pPr>
              <w:pStyle w:val="9"/>
              <w:adjustRightInd w:val="0"/>
              <w:snapToGrid w:val="0"/>
              <w:spacing w:line="312" w:lineRule="auto"/>
              <w:ind w:firstLine="0" w:firstLineChars="0"/>
              <w:rPr>
                <w:szCs w:val="21"/>
              </w:rPr>
            </w:pPr>
            <w:r>
              <w:rPr>
                <w:rFonts w:hint="eastAsia"/>
                <w:szCs w:val="21"/>
              </w:rPr>
              <w:t>2作业平台设置护栏，在防护区内作业；</w:t>
            </w:r>
          </w:p>
          <w:p>
            <w:pPr>
              <w:pStyle w:val="9"/>
              <w:adjustRightInd w:val="0"/>
              <w:snapToGrid w:val="0"/>
              <w:spacing w:line="312" w:lineRule="auto"/>
              <w:ind w:firstLine="0" w:firstLineChars="0"/>
              <w:rPr>
                <w:szCs w:val="21"/>
              </w:rPr>
            </w:pPr>
            <w:r>
              <w:rPr>
                <w:rFonts w:hint="eastAsia"/>
                <w:szCs w:val="21"/>
              </w:rPr>
              <w:t>3服从指挥，禁止违章作业。</w:t>
            </w:r>
          </w:p>
          <w:p>
            <w:pPr>
              <w:pStyle w:val="9"/>
              <w:adjustRightInd w:val="0"/>
              <w:snapToGrid w:val="0"/>
              <w:spacing w:line="312" w:lineRule="auto"/>
              <w:ind w:firstLine="0" w:firstLineChars="0"/>
              <w:rPr>
                <w:szCs w:val="21"/>
              </w:rPr>
            </w:pPr>
            <w:r>
              <w:rPr>
                <w:rFonts w:hint="eastAsia"/>
                <w:szCs w:val="21"/>
              </w:rPr>
              <w:t>4无悬挂安全带地方架设生命绳。</w:t>
            </w:r>
          </w:p>
        </w:tc>
        <w:tc>
          <w:tcPr>
            <w:tcW w:w="3544" w:type="dxa"/>
          </w:tcPr>
          <w:p>
            <w:pPr>
              <w:pStyle w:val="9"/>
              <w:ind w:firstLine="0" w:firstLineChars="0"/>
              <w:rPr>
                <w:szCs w:val="21"/>
              </w:rPr>
            </w:pPr>
            <w:r>
              <w:rPr>
                <w:rFonts w:hint="eastAsia"/>
                <w:szCs w:val="21"/>
              </w:rPr>
              <w:t>1停止作业，报告属地应急小组；</w:t>
            </w:r>
          </w:p>
          <w:p>
            <w:pPr>
              <w:pStyle w:val="9"/>
              <w:ind w:left="34" w:firstLine="0" w:firstLineChars="0"/>
              <w:rPr>
                <w:szCs w:val="21"/>
              </w:rPr>
            </w:pPr>
            <w:r>
              <w:rPr>
                <w:rFonts w:hint="eastAsia"/>
                <w:szCs w:val="21"/>
              </w:rPr>
              <w:t>2轻微伤害到班组急救药箱处包扎处理；</w:t>
            </w:r>
          </w:p>
          <w:p>
            <w:pPr>
              <w:pStyle w:val="9"/>
              <w:ind w:left="34" w:firstLine="0" w:firstLineChars="0"/>
              <w:rPr>
                <w:szCs w:val="21"/>
              </w:rPr>
            </w:pPr>
            <w:r>
              <w:rPr>
                <w:rFonts w:hint="eastAsia"/>
                <w:szCs w:val="21"/>
              </w:rPr>
              <w:t>3根据伤情抢救伤员，拨打</w:t>
            </w:r>
            <w:r>
              <w:rPr>
                <w:szCs w:val="21"/>
              </w:rPr>
              <w:t>120</w:t>
            </w:r>
            <w:r>
              <w:rPr>
                <w:rFonts w:hint="eastAsia"/>
                <w:szCs w:val="21"/>
              </w:rPr>
              <w:t>急救电话或当地医院电话；</w:t>
            </w:r>
          </w:p>
          <w:p>
            <w:pPr>
              <w:pStyle w:val="9"/>
              <w:ind w:left="34" w:firstLine="0" w:firstLineChars="0"/>
              <w:rPr>
                <w:szCs w:val="21"/>
              </w:rPr>
            </w:pPr>
            <w:r>
              <w:rPr>
                <w:rFonts w:hint="eastAsia"/>
                <w:szCs w:val="21"/>
              </w:rPr>
              <w:t>4脊椎伤害禁止搬动，由</w:t>
            </w:r>
            <w:r>
              <w:rPr>
                <w:szCs w:val="21"/>
              </w:rPr>
              <w:t>120</w:t>
            </w:r>
            <w:r>
              <w:rPr>
                <w:rFonts w:hint="eastAsia"/>
                <w:szCs w:val="21"/>
              </w:rPr>
              <w:t>或专业人员救护，以免二次伤害。</w:t>
            </w:r>
          </w:p>
          <w:p>
            <w:pPr>
              <w:pStyle w:val="9"/>
              <w:ind w:left="34" w:firstLine="0" w:firstLineChars="0"/>
              <w:rPr>
                <w:szCs w:val="21"/>
              </w:rPr>
            </w:pPr>
            <w:r>
              <w:rPr>
                <w:rFonts w:hint="eastAsia"/>
                <w:szCs w:val="21"/>
              </w:rPr>
              <w:t>5清理和保护现场；</w:t>
            </w:r>
          </w:p>
          <w:p>
            <w:pPr>
              <w:pStyle w:val="9"/>
              <w:ind w:left="34" w:firstLine="0" w:firstLineChars="0"/>
              <w:rPr>
                <w:szCs w:val="21"/>
              </w:rPr>
            </w:pPr>
            <w:r>
              <w:rPr>
                <w:rFonts w:hint="eastAsia"/>
                <w:szCs w:val="21"/>
              </w:rPr>
              <w:t>6根据指令恢复生产。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18" w:type="dxa"/>
            <w:vAlign w:val="center"/>
          </w:tcPr>
          <w:p>
            <w:pPr>
              <w:adjustRightInd w:val="0"/>
              <w:snapToGrid w:val="0"/>
              <w:spacing w:line="312" w:lineRule="auto"/>
              <w:jc w:val="center"/>
              <w:rPr>
                <w:sz w:val="24"/>
                <w:szCs w:val="24"/>
              </w:rPr>
            </w:pPr>
            <w:r>
              <w:rPr>
                <w:rFonts w:hint="eastAsia"/>
                <w:sz w:val="24"/>
                <w:szCs w:val="24"/>
              </w:rPr>
              <w:t>物体打击</w:t>
            </w:r>
          </w:p>
        </w:tc>
        <w:tc>
          <w:tcPr>
            <w:tcW w:w="1418" w:type="dxa"/>
            <w:vAlign w:val="center"/>
          </w:tcPr>
          <w:p>
            <w:pPr>
              <w:adjustRightInd w:val="0"/>
              <w:snapToGrid w:val="0"/>
              <w:spacing w:line="312" w:lineRule="auto"/>
              <w:jc w:val="center"/>
              <w:rPr>
                <w:sz w:val="24"/>
                <w:szCs w:val="24"/>
              </w:rPr>
            </w:pPr>
            <w:r>
              <w:rPr>
                <w:rFonts w:hint="eastAsia"/>
                <w:sz w:val="24"/>
                <w:szCs w:val="24"/>
              </w:rPr>
              <w:t>作业区域</w:t>
            </w:r>
          </w:p>
        </w:tc>
        <w:tc>
          <w:tcPr>
            <w:tcW w:w="3402" w:type="dxa"/>
          </w:tcPr>
          <w:p>
            <w:pPr>
              <w:pStyle w:val="9"/>
              <w:adjustRightInd w:val="0"/>
              <w:snapToGrid w:val="0"/>
              <w:spacing w:line="312" w:lineRule="auto"/>
              <w:ind w:firstLine="0" w:firstLineChars="0"/>
              <w:rPr>
                <w:szCs w:val="21"/>
              </w:rPr>
            </w:pPr>
            <w:r>
              <w:rPr>
                <w:rFonts w:hint="eastAsia"/>
                <w:szCs w:val="21"/>
              </w:rPr>
              <w:t>1检查连接部位，紧固牢固；</w:t>
            </w:r>
          </w:p>
          <w:p>
            <w:pPr>
              <w:pStyle w:val="9"/>
              <w:adjustRightInd w:val="0"/>
              <w:snapToGrid w:val="0"/>
              <w:spacing w:line="312" w:lineRule="auto"/>
              <w:ind w:firstLine="0" w:firstLineChars="0"/>
              <w:rPr>
                <w:szCs w:val="21"/>
              </w:rPr>
            </w:pPr>
            <w:r>
              <w:rPr>
                <w:rFonts w:hint="eastAsia"/>
                <w:szCs w:val="21"/>
              </w:rPr>
              <w:t>2站位合理，操作正确，精力集中；</w:t>
            </w:r>
          </w:p>
          <w:p>
            <w:pPr>
              <w:pStyle w:val="9"/>
              <w:adjustRightInd w:val="0"/>
              <w:snapToGrid w:val="0"/>
              <w:spacing w:line="312" w:lineRule="auto"/>
              <w:ind w:firstLine="0" w:firstLineChars="0"/>
              <w:rPr>
                <w:szCs w:val="21"/>
              </w:rPr>
            </w:pPr>
            <w:r>
              <w:rPr>
                <w:rFonts w:hint="eastAsia"/>
                <w:szCs w:val="21"/>
              </w:rPr>
              <w:t>3物品放置牢固、固定；</w:t>
            </w:r>
          </w:p>
          <w:p>
            <w:pPr>
              <w:pStyle w:val="9"/>
              <w:adjustRightInd w:val="0"/>
              <w:snapToGrid w:val="0"/>
              <w:spacing w:line="312" w:lineRule="auto"/>
              <w:ind w:firstLine="0" w:firstLineChars="0"/>
              <w:rPr>
                <w:szCs w:val="21"/>
              </w:rPr>
            </w:pPr>
            <w:r>
              <w:rPr>
                <w:rFonts w:hint="eastAsia"/>
                <w:szCs w:val="21"/>
              </w:rPr>
              <w:t>4禁止违章作业；</w:t>
            </w:r>
          </w:p>
          <w:p>
            <w:pPr>
              <w:pStyle w:val="9"/>
              <w:adjustRightInd w:val="0"/>
              <w:snapToGrid w:val="0"/>
              <w:spacing w:line="312" w:lineRule="auto"/>
              <w:ind w:firstLine="0" w:firstLineChars="0"/>
              <w:rPr>
                <w:szCs w:val="21"/>
              </w:rPr>
            </w:pPr>
            <w:r>
              <w:rPr>
                <w:rFonts w:hint="eastAsia"/>
                <w:szCs w:val="21"/>
              </w:rPr>
              <w:t>5安全通道畅通；</w:t>
            </w:r>
          </w:p>
          <w:p>
            <w:pPr>
              <w:pStyle w:val="9"/>
              <w:adjustRightInd w:val="0"/>
              <w:snapToGrid w:val="0"/>
              <w:spacing w:line="312" w:lineRule="auto"/>
              <w:ind w:firstLine="0" w:firstLineChars="0"/>
              <w:rPr>
                <w:szCs w:val="21"/>
              </w:rPr>
            </w:pPr>
            <w:r>
              <w:rPr>
                <w:rFonts w:hint="eastAsia"/>
                <w:szCs w:val="21"/>
              </w:rPr>
              <w:t>6正确使用防护用品；</w:t>
            </w:r>
          </w:p>
          <w:p>
            <w:pPr>
              <w:pStyle w:val="9"/>
              <w:adjustRightInd w:val="0"/>
              <w:snapToGrid w:val="0"/>
              <w:spacing w:line="312" w:lineRule="auto"/>
              <w:ind w:firstLine="0" w:firstLineChars="0"/>
              <w:rPr>
                <w:szCs w:val="21"/>
              </w:rPr>
            </w:pPr>
            <w:r>
              <w:rPr>
                <w:rFonts w:hint="eastAsia"/>
                <w:szCs w:val="21"/>
              </w:rPr>
              <w:t>7安全防护用品在施工中应佩戴齐全；</w:t>
            </w:r>
          </w:p>
          <w:p>
            <w:pPr>
              <w:pStyle w:val="9"/>
              <w:adjustRightInd w:val="0"/>
              <w:snapToGrid w:val="0"/>
              <w:spacing w:line="312" w:lineRule="auto"/>
              <w:ind w:firstLine="0" w:firstLineChars="0"/>
              <w:rPr>
                <w:szCs w:val="21"/>
              </w:rPr>
            </w:pPr>
            <w:r>
              <w:rPr>
                <w:rFonts w:hint="eastAsia"/>
                <w:szCs w:val="21"/>
              </w:rPr>
              <w:t>8严格按照岗位操作规程操作。</w:t>
            </w:r>
          </w:p>
        </w:tc>
        <w:tc>
          <w:tcPr>
            <w:tcW w:w="3544" w:type="dxa"/>
          </w:tcPr>
          <w:p>
            <w:pPr>
              <w:pStyle w:val="9"/>
              <w:ind w:firstLine="0" w:firstLineChars="0"/>
              <w:rPr>
                <w:szCs w:val="21"/>
              </w:rPr>
            </w:pPr>
            <w:r>
              <w:rPr>
                <w:rFonts w:hint="eastAsia"/>
                <w:szCs w:val="21"/>
              </w:rPr>
              <w:t>1避开可能发生打击的方向；</w:t>
            </w:r>
          </w:p>
          <w:p>
            <w:pPr>
              <w:pStyle w:val="9"/>
              <w:ind w:firstLine="0" w:firstLineChars="0"/>
              <w:rPr>
                <w:szCs w:val="21"/>
              </w:rPr>
            </w:pPr>
            <w:r>
              <w:rPr>
                <w:rFonts w:hint="eastAsia"/>
                <w:szCs w:val="21"/>
              </w:rPr>
              <w:t>2发现异响和紧急情况时，快速撤离；</w:t>
            </w:r>
          </w:p>
          <w:p>
            <w:pPr>
              <w:pStyle w:val="9"/>
              <w:ind w:firstLine="0" w:firstLineChars="0"/>
              <w:rPr>
                <w:szCs w:val="21"/>
              </w:rPr>
            </w:pPr>
            <w:r>
              <w:rPr>
                <w:rFonts w:hint="eastAsia"/>
                <w:szCs w:val="21"/>
              </w:rPr>
              <w:t>3发生打击伤害，停止作业，抢救伤员；轻微伤害到班组急救药箱处包扎处理；</w:t>
            </w:r>
          </w:p>
          <w:p>
            <w:pPr>
              <w:pStyle w:val="9"/>
              <w:ind w:firstLine="0" w:firstLineChars="0"/>
              <w:rPr>
                <w:szCs w:val="21"/>
              </w:rPr>
            </w:pPr>
            <w:r>
              <w:rPr>
                <w:rFonts w:hint="eastAsia"/>
                <w:szCs w:val="21"/>
              </w:rPr>
              <w:t>4根据伤情抢救伤员，拨打</w:t>
            </w:r>
            <w:r>
              <w:rPr>
                <w:szCs w:val="21"/>
              </w:rPr>
              <w:t>120</w:t>
            </w:r>
            <w:r>
              <w:rPr>
                <w:rFonts w:hint="eastAsia"/>
                <w:szCs w:val="21"/>
              </w:rPr>
              <w:t>急救电话或当地医院电话；</w:t>
            </w:r>
          </w:p>
          <w:p>
            <w:pPr>
              <w:pStyle w:val="9"/>
              <w:ind w:firstLine="0" w:firstLineChars="0"/>
              <w:rPr>
                <w:szCs w:val="21"/>
              </w:rPr>
            </w:pPr>
            <w:r>
              <w:rPr>
                <w:rFonts w:hint="eastAsia"/>
                <w:szCs w:val="21"/>
              </w:rPr>
              <w:t>5脊椎伤害禁止搬动，由</w:t>
            </w:r>
            <w:r>
              <w:rPr>
                <w:szCs w:val="21"/>
              </w:rPr>
              <w:t>120</w:t>
            </w:r>
            <w:r>
              <w:rPr>
                <w:rFonts w:hint="eastAsia"/>
                <w:szCs w:val="21"/>
              </w:rPr>
              <w:t>或专业人员救护，以免二次伤害。</w:t>
            </w:r>
          </w:p>
          <w:p>
            <w:pPr>
              <w:pStyle w:val="9"/>
              <w:ind w:firstLine="0" w:firstLineChars="0"/>
              <w:rPr>
                <w:szCs w:val="21"/>
              </w:rPr>
            </w:pPr>
            <w:r>
              <w:rPr>
                <w:rFonts w:hint="eastAsia"/>
                <w:szCs w:val="21"/>
              </w:rPr>
              <w:t>6根据指令恢复生产。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adjustRightInd w:val="0"/>
              <w:snapToGrid w:val="0"/>
              <w:spacing w:line="312" w:lineRule="auto"/>
              <w:jc w:val="center"/>
              <w:rPr>
                <w:sz w:val="24"/>
                <w:szCs w:val="24"/>
              </w:rPr>
            </w:pPr>
            <w:r>
              <w:rPr>
                <w:rFonts w:hint="eastAsia"/>
                <w:sz w:val="24"/>
                <w:szCs w:val="24"/>
              </w:rPr>
              <w:t>起重伤害</w:t>
            </w:r>
          </w:p>
        </w:tc>
        <w:tc>
          <w:tcPr>
            <w:tcW w:w="1418" w:type="dxa"/>
            <w:vAlign w:val="center"/>
          </w:tcPr>
          <w:p>
            <w:pPr>
              <w:adjustRightInd w:val="0"/>
              <w:snapToGrid w:val="0"/>
              <w:spacing w:line="312" w:lineRule="auto"/>
              <w:jc w:val="center"/>
              <w:rPr>
                <w:sz w:val="24"/>
                <w:szCs w:val="24"/>
              </w:rPr>
            </w:pPr>
            <w:r>
              <w:rPr>
                <w:rFonts w:hint="eastAsia"/>
                <w:sz w:val="24"/>
                <w:szCs w:val="24"/>
              </w:rPr>
              <w:t>起重作业</w:t>
            </w:r>
          </w:p>
        </w:tc>
        <w:tc>
          <w:tcPr>
            <w:tcW w:w="3402" w:type="dxa"/>
          </w:tcPr>
          <w:p>
            <w:pPr>
              <w:pStyle w:val="9"/>
              <w:adjustRightInd w:val="0"/>
              <w:snapToGrid w:val="0"/>
              <w:spacing w:line="312" w:lineRule="auto"/>
              <w:ind w:firstLine="0" w:firstLineChars="0"/>
              <w:rPr>
                <w:szCs w:val="21"/>
              </w:rPr>
            </w:pPr>
            <w:r>
              <w:rPr>
                <w:rFonts w:hint="eastAsia"/>
                <w:szCs w:val="21"/>
              </w:rPr>
              <w:t>1安全交底、安全分析、风险识别；</w:t>
            </w:r>
          </w:p>
          <w:p>
            <w:pPr>
              <w:pStyle w:val="9"/>
              <w:adjustRightInd w:val="0"/>
              <w:snapToGrid w:val="0"/>
              <w:spacing w:line="312" w:lineRule="auto"/>
              <w:ind w:firstLine="0" w:firstLineChars="0"/>
              <w:rPr>
                <w:szCs w:val="21"/>
              </w:rPr>
            </w:pPr>
            <w:r>
              <w:rPr>
                <w:rFonts w:hint="eastAsia"/>
                <w:szCs w:val="21"/>
              </w:rPr>
              <w:t>2对设备、设施、机具检查完好；</w:t>
            </w:r>
          </w:p>
          <w:p>
            <w:pPr>
              <w:pStyle w:val="9"/>
              <w:adjustRightInd w:val="0"/>
              <w:snapToGrid w:val="0"/>
              <w:spacing w:line="312" w:lineRule="auto"/>
              <w:ind w:firstLine="0" w:firstLineChars="0"/>
              <w:rPr>
                <w:szCs w:val="21"/>
              </w:rPr>
            </w:pPr>
            <w:r>
              <w:rPr>
                <w:rFonts w:hint="eastAsia"/>
                <w:szCs w:val="21"/>
              </w:rPr>
              <w:t>3选绳正确，吊点牢固合理，用绳牵引；</w:t>
            </w:r>
          </w:p>
          <w:p>
            <w:pPr>
              <w:pStyle w:val="9"/>
              <w:adjustRightInd w:val="0"/>
              <w:snapToGrid w:val="0"/>
              <w:spacing w:line="312" w:lineRule="auto"/>
              <w:ind w:firstLine="0" w:firstLineChars="0"/>
              <w:rPr>
                <w:szCs w:val="21"/>
              </w:rPr>
            </w:pPr>
            <w:r>
              <w:rPr>
                <w:rFonts w:hint="eastAsia"/>
                <w:szCs w:val="21"/>
              </w:rPr>
              <w:t>4执行岗位安全操作规程，禁止违章作业。</w:t>
            </w:r>
          </w:p>
          <w:p>
            <w:pPr>
              <w:pStyle w:val="9"/>
              <w:adjustRightInd w:val="0"/>
              <w:snapToGrid w:val="0"/>
              <w:spacing w:line="312" w:lineRule="auto"/>
              <w:ind w:firstLine="0" w:firstLineChars="0"/>
              <w:rPr>
                <w:szCs w:val="21"/>
              </w:rPr>
            </w:pPr>
          </w:p>
        </w:tc>
        <w:tc>
          <w:tcPr>
            <w:tcW w:w="3544" w:type="dxa"/>
          </w:tcPr>
          <w:p>
            <w:pPr>
              <w:pStyle w:val="9"/>
              <w:ind w:firstLine="0" w:firstLineChars="0"/>
              <w:rPr>
                <w:szCs w:val="21"/>
              </w:rPr>
            </w:pPr>
            <w:r>
              <w:rPr>
                <w:rFonts w:hint="eastAsia"/>
                <w:szCs w:val="21"/>
              </w:rPr>
              <w:t>1停止作业和转动设备，报告属地应急小组；</w:t>
            </w:r>
          </w:p>
          <w:p>
            <w:pPr>
              <w:pStyle w:val="9"/>
              <w:ind w:firstLine="0" w:firstLineChars="0"/>
              <w:rPr>
                <w:szCs w:val="21"/>
              </w:rPr>
            </w:pPr>
            <w:r>
              <w:rPr>
                <w:rFonts w:hint="eastAsia"/>
                <w:szCs w:val="21"/>
              </w:rPr>
              <w:t>2发生打击伤害，停止作业，抢救伤员；轻微伤害到班组急救药箱处包扎处理；</w:t>
            </w:r>
          </w:p>
          <w:p>
            <w:pPr>
              <w:pStyle w:val="9"/>
              <w:ind w:firstLine="0" w:firstLineChars="0"/>
              <w:rPr>
                <w:szCs w:val="21"/>
              </w:rPr>
            </w:pPr>
            <w:r>
              <w:rPr>
                <w:rFonts w:hint="eastAsia"/>
                <w:szCs w:val="21"/>
              </w:rPr>
              <w:t>3根据伤情抢救伤员，拨打</w:t>
            </w:r>
            <w:r>
              <w:rPr>
                <w:szCs w:val="21"/>
              </w:rPr>
              <w:t>120</w:t>
            </w:r>
            <w:r>
              <w:rPr>
                <w:rFonts w:hint="eastAsia"/>
                <w:szCs w:val="21"/>
              </w:rPr>
              <w:t>急救电话或当地医院电话；</w:t>
            </w:r>
          </w:p>
          <w:p>
            <w:pPr>
              <w:pStyle w:val="9"/>
              <w:ind w:firstLine="0" w:firstLineChars="0"/>
              <w:rPr>
                <w:szCs w:val="21"/>
              </w:rPr>
            </w:pPr>
            <w:r>
              <w:rPr>
                <w:rFonts w:hint="eastAsia"/>
                <w:szCs w:val="21"/>
              </w:rPr>
              <w:t>4清理和保护现场；</w:t>
            </w:r>
          </w:p>
          <w:p>
            <w:pPr>
              <w:rPr>
                <w:szCs w:val="21"/>
              </w:rPr>
            </w:pPr>
            <w:r>
              <w:rPr>
                <w:rFonts w:hint="eastAsia"/>
                <w:szCs w:val="21"/>
              </w:rPr>
              <w:t>5根据指令恢复生产。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adjustRightInd w:val="0"/>
              <w:snapToGrid w:val="0"/>
              <w:spacing w:line="312" w:lineRule="auto"/>
              <w:jc w:val="center"/>
              <w:rPr>
                <w:sz w:val="24"/>
                <w:szCs w:val="24"/>
              </w:rPr>
            </w:pPr>
            <w:r>
              <w:rPr>
                <w:rFonts w:hint="eastAsia"/>
                <w:sz w:val="24"/>
                <w:szCs w:val="24"/>
              </w:rPr>
              <w:t>触电</w:t>
            </w:r>
          </w:p>
        </w:tc>
        <w:tc>
          <w:tcPr>
            <w:tcW w:w="1418" w:type="dxa"/>
            <w:vAlign w:val="center"/>
          </w:tcPr>
          <w:p>
            <w:pPr>
              <w:adjustRightInd w:val="0"/>
              <w:snapToGrid w:val="0"/>
              <w:spacing w:line="312" w:lineRule="auto"/>
              <w:jc w:val="center"/>
              <w:rPr>
                <w:sz w:val="24"/>
                <w:szCs w:val="24"/>
              </w:rPr>
            </w:pPr>
            <w:r>
              <w:rPr>
                <w:rFonts w:hint="eastAsia"/>
                <w:sz w:val="24"/>
                <w:szCs w:val="24"/>
              </w:rPr>
              <w:t>用电作业</w:t>
            </w:r>
          </w:p>
        </w:tc>
        <w:tc>
          <w:tcPr>
            <w:tcW w:w="3402" w:type="dxa"/>
          </w:tcPr>
          <w:p>
            <w:pPr>
              <w:pStyle w:val="9"/>
              <w:numPr>
                <w:ilvl w:val="0"/>
                <w:numId w:val="50"/>
              </w:numPr>
              <w:adjustRightInd w:val="0"/>
              <w:snapToGrid w:val="0"/>
              <w:spacing w:line="312" w:lineRule="auto"/>
              <w:ind w:firstLineChars="0"/>
              <w:rPr>
                <w:szCs w:val="21"/>
              </w:rPr>
            </w:pPr>
            <w:r>
              <w:rPr>
                <w:rFonts w:hint="eastAsia"/>
                <w:szCs w:val="21"/>
              </w:rPr>
              <w:t>执行临时用电安全管理规定，禁止违章作业；</w:t>
            </w:r>
          </w:p>
          <w:p>
            <w:pPr>
              <w:pStyle w:val="9"/>
              <w:numPr>
                <w:ilvl w:val="0"/>
                <w:numId w:val="50"/>
              </w:numPr>
              <w:adjustRightInd w:val="0"/>
              <w:snapToGrid w:val="0"/>
              <w:spacing w:line="312" w:lineRule="auto"/>
              <w:ind w:firstLineChars="0"/>
              <w:rPr>
                <w:szCs w:val="21"/>
              </w:rPr>
            </w:pPr>
            <w:r>
              <w:rPr>
                <w:rFonts w:hint="eastAsia"/>
                <w:szCs w:val="21"/>
              </w:rPr>
              <w:t>设备、设施、机具、线路绝缘良好，接地、接零和漏电保护装置可靠；</w:t>
            </w:r>
          </w:p>
          <w:p>
            <w:pPr>
              <w:pStyle w:val="9"/>
              <w:numPr>
                <w:ilvl w:val="0"/>
                <w:numId w:val="50"/>
              </w:numPr>
              <w:adjustRightInd w:val="0"/>
              <w:snapToGrid w:val="0"/>
              <w:spacing w:line="312" w:lineRule="auto"/>
              <w:ind w:firstLineChars="0"/>
              <w:rPr>
                <w:szCs w:val="21"/>
              </w:rPr>
            </w:pPr>
            <w:r>
              <w:rPr>
                <w:rFonts w:hint="eastAsia"/>
                <w:szCs w:val="21"/>
              </w:rPr>
              <w:t>日常检查、维护，发现、整改安全隐患；</w:t>
            </w:r>
          </w:p>
          <w:p>
            <w:pPr>
              <w:pStyle w:val="9"/>
              <w:numPr>
                <w:ilvl w:val="0"/>
                <w:numId w:val="50"/>
              </w:numPr>
              <w:adjustRightInd w:val="0"/>
              <w:snapToGrid w:val="0"/>
              <w:spacing w:line="312" w:lineRule="auto"/>
              <w:ind w:firstLineChars="0"/>
              <w:rPr>
                <w:szCs w:val="21"/>
              </w:rPr>
            </w:pPr>
            <w:r>
              <w:rPr>
                <w:rFonts w:hint="eastAsia"/>
                <w:szCs w:val="21"/>
              </w:rPr>
              <w:t>办理用电作业许可票证；</w:t>
            </w:r>
          </w:p>
          <w:p>
            <w:pPr>
              <w:pStyle w:val="9"/>
              <w:numPr>
                <w:ilvl w:val="0"/>
                <w:numId w:val="50"/>
              </w:numPr>
              <w:adjustRightInd w:val="0"/>
              <w:snapToGrid w:val="0"/>
              <w:spacing w:line="312" w:lineRule="auto"/>
              <w:ind w:firstLineChars="0"/>
              <w:rPr>
                <w:szCs w:val="21"/>
              </w:rPr>
            </w:pPr>
            <w:r>
              <w:rPr>
                <w:rFonts w:hint="eastAsia"/>
                <w:szCs w:val="21"/>
              </w:rPr>
              <w:t>雷雨天气禁止室外用电作业；</w:t>
            </w:r>
          </w:p>
          <w:p>
            <w:pPr>
              <w:pStyle w:val="9"/>
              <w:numPr>
                <w:ilvl w:val="0"/>
                <w:numId w:val="50"/>
              </w:numPr>
              <w:adjustRightInd w:val="0"/>
              <w:snapToGrid w:val="0"/>
              <w:spacing w:line="312" w:lineRule="auto"/>
              <w:ind w:firstLineChars="0"/>
              <w:rPr>
                <w:szCs w:val="21"/>
              </w:rPr>
            </w:pPr>
            <w:r>
              <w:rPr>
                <w:rFonts w:hint="eastAsia"/>
                <w:szCs w:val="21"/>
              </w:rPr>
              <w:t>检修作业，做好能量隔离和专人监护；</w:t>
            </w:r>
          </w:p>
          <w:p>
            <w:pPr>
              <w:pStyle w:val="9"/>
              <w:numPr>
                <w:ilvl w:val="0"/>
                <w:numId w:val="50"/>
              </w:numPr>
              <w:adjustRightInd w:val="0"/>
              <w:snapToGrid w:val="0"/>
              <w:spacing w:line="312" w:lineRule="auto"/>
              <w:ind w:firstLineChars="0"/>
              <w:rPr>
                <w:szCs w:val="21"/>
              </w:rPr>
            </w:pPr>
            <w:r>
              <w:rPr>
                <w:rFonts w:hint="eastAsia"/>
                <w:szCs w:val="21"/>
              </w:rPr>
              <w:t>严格按照操作规程操作。</w:t>
            </w:r>
          </w:p>
        </w:tc>
        <w:tc>
          <w:tcPr>
            <w:tcW w:w="3544" w:type="dxa"/>
          </w:tcPr>
          <w:p>
            <w:pPr>
              <w:pStyle w:val="9"/>
              <w:numPr>
                <w:ilvl w:val="0"/>
                <w:numId w:val="51"/>
              </w:numPr>
              <w:ind w:firstLineChars="0"/>
              <w:rPr>
                <w:szCs w:val="21"/>
              </w:rPr>
            </w:pPr>
            <w:r>
              <w:rPr>
                <w:rFonts w:hint="eastAsia"/>
                <w:szCs w:val="21"/>
              </w:rPr>
              <w:t>立即切断电源；</w:t>
            </w:r>
          </w:p>
          <w:p>
            <w:pPr>
              <w:pStyle w:val="9"/>
              <w:numPr>
                <w:ilvl w:val="0"/>
                <w:numId w:val="51"/>
              </w:numPr>
              <w:ind w:firstLineChars="0"/>
              <w:rPr>
                <w:szCs w:val="21"/>
              </w:rPr>
            </w:pPr>
            <w:r>
              <w:rPr>
                <w:rFonts w:hint="eastAsia"/>
                <w:szCs w:val="21"/>
              </w:rPr>
              <w:t>将触电人员抬至安全点平放；</w:t>
            </w:r>
          </w:p>
          <w:p>
            <w:pPr>
              <w:pStyle w:val="9"/>
              <w:numPr>
                <w:ilvl w:val="0"/>
                <w:numId w:val="51"/>
              </w:numPr>
              <w:ind w:firstLineChars="0"/>
              <w:rPr>
                <w:szCs w:val="21"/>
              </w:rPr>
            </w:pPr>
            <w:r>
              <w:rPr>
                <w:rFonts w:hint="eastAsia"/>
                <w:szCs w:val="21"/>
              </w:rPr>
              <w:t>报告属地应急小组；</w:t>
            </w:r>
          </w:p>
          <w:p>
            <w:pPr>
              <w:pStyle w:val="9"/>
              <w:numPr>
                <w:ilvl w:val="0"/>
                <w:numId w:val="51"/>
              </w:numPr>
              <w:ind w:firstLineChars="0"/>
              <w:rPr>
                <w:szCs w:val="21"/>
              </w:rPr>
            </w:pPr>
            <w:r>
              <w:rPr>
                <w:rFonts w:hint="eastAsia"/>
                <w:szCs w:val="21"/>
              </w:rPr>
              <w:t>根据伤情对触电人员进行人工呼吸和胸外按压，保持通风；</w:t>
            </w:r>
          </w:p>
          <w:p>
            <w:pPr>
              <w:pStyle w:val="9"/>
              <w:numPr>
                <w:ilvl w:val="0"/>
                <w:numId w:val="51"/>
              </w:numPr>
              <w:ind w:firstLineChars="0"/>
              <w:rPr>
                <w:szCs w:val="21"/>
              </w:rPr>
            </w:pPr>
            <w:r>
              <w:rPr>
                <w:rFonts w:hint="eastAsia"/>
                <w:szCs w:val="21"/>
              </w:rPr>
              <w:t>对外伤简单处理。</w:t>
            </w:r>
          </w:p>
          <w:p>
            <w:pPr>
              <w:pStyle w:val="9"/>
              <w:numPr>
                <w:ilvl w:val="0"/>
                <w:numId w:val="51"/>
              </w:numPr>
              <w:ind w:firstLineChars="0"/>
              <w:rPr>
                <w:szCs w:val="21"/>
              </w:rPr>
            </w:pPr>
            <w:r>
              <w:rPr>
                <w:rFonts w:hint="eastAsia"/>
                <w:szCs w:val="21"/>
              </w:rPr>
              <w:t>拨打</w:t>
            </w:r>
            <w:r>
              <w:rPr>
                <w:szCs w:val="21"/>
              </w:rPr>
              <w:t>120</w:t>
            </w:r>
            <w:r>
              <w:rPr>
                <w:rFonts w:hint="eastAsia"/>
                <w:szCs w:val="21"/>
              </w:rPr>
              <w:t>请求急救救援。</w:t>
            </w:r>
          </w:p>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adjustRightInd w:val="0"/>
              <w:snapToGrid w:val="0"/>
              <w:spacing w:line="312" w:lineRule="auto"/>
              <w:jc w:val="center"/>
              <w:rPr>
                <w:sz w:val="24"/>
                <w:szCs w:val="24"/>
              </w:rPr>
            </w:pPr>
            <w:r>
              <w:rPr>
                <w:rFonts w:hint="eastAsia"/>
                <w:sz w:val="24"/>
                <w:szCs w:val="24"/>
              </w:rPr>
              <w:t>火灾</w:t>
            </w:r>
          </w:p>
        </w:tc>
        <w:tc>
          <w:tcPr>
            <w:tcW w:w="1418" w:type="dxa"/>
            <w:vAlign w:val="center"/>
          </w:tcPr>
          <w:p>
            <w:pPr>
              <w:adjustRightInd w:val="0"/>
              <w:snapToGrid w:val="0"/>
              <w:spacing w:line="312" w:lineRule="auto"/>
              <w:jc w:val="center"/>
              <w:rPr>
                <w:sz w:val="24"/>
                <w:szCs w:val="24"/>
              </w:rPr>
            </w:pPr>
            <w:r>
              <w:rPr>
                <w:rFonts w:hint="eastAsia"/>
                <w:sz w:val="24"/>
                <w:szCs w:val="24"/>
              </w:rPr>
              <w:t>动火作业</w:t>
            </w:r>
          </w:p>
          <w:p>
            <w:pPr>
              <w:adjustRightInd w:val="0"/>
              <w:snapToGrid w:val="0"/>
              <w:spacing w:line="312" w:lineRule="auto"/>
              <w:jc w:val="center"/>
              <w:rPr>
                <w:sz w:val="24"/>
                <w:szCs w:val="24"/>
              </w:rPr>
            </w:pPr>
            <w:r>
              <w:rPr>
                <w:sz w:val="24"/>
                <w:szCs w:val="24"/>
              </w:rPr>
              <w:t>/</w:t>
            </w:r>
            <w:r>
              <w:rPr>
                <w:rFonts w:hint="eastAsia"/>
                <w:sz w:val="24"/>
                <w:szCs w:val="24"/>
              </w:rPr>
              <w:t>用电作业</w:t>
            </w:r>
          </w:p>
        </w:tc>
        <w:tc>
          <w:tcPr>
            <w:tcW w:w="3402" w:type="dxa"/>
          </w:tcPr>
          <w:p>
            <w:pPr>
              <w:pStyle w:val="9"/>
              <w:adjustRightInd w:val="0"/>
              <w:snapToGrid w:val="0"/>
              <w:spacing w:line="312" w:lineRule="auto"/>
              <w:ind w:firstLine="0" w:firstLineChars="0"/>
              <w:rPr>
                <w:szCs w:val="21"/>
              </w:rPr>
            </w:pPr>
            <w:r>
              <w:rPr>
                <w:rFonts w:hint="eastAsia"/>
                <w:szCs w:val="21"/>
              </w:rPr>
              <w:t>1动火区域清理易燃易爆品，设置防火墙、隔离带，对地沟、地井封闭和遮盖，配备消防器材；</w:t>
            </w:r>
          </w:p>
          <w:p>
            <w:pPr>
              <w:pStyle w:val="9"/>
              <w:adjustRightInd w:val="0"/>
              <w:snapToGrid w:val="0"/>
              <w:spacing w:line="312" w:lineRule="auto"/>
              <w:ind w:firstLine="0" w:firstLineChars="0"/>
              <w:rPr>
                <w:szCs w:val="21"/>
              </w:rPr>
            </w:pPr>
            <w:r>
              <w:rPr>
                <w:rFonts w:hint="eastAsia"/>
                <w:szCs w:val="21"/>
              </w:rPr>
              <w:t>2在受限空间作业必须经过可燃气体检测合格；</w:t>
            </w:r>
          </w:p>
          <w:p>
            <w:pPr>
              <w:pStyle w:val="9"/>
              <w:adjustRightInd w:val="0"/>
              <w:snapToGrid w:val="0"/>
              <w:spacing w:line="312" w:lineRule="auto"/>
              <w:ind w:firstLine="0" w:firstLineChars="0"/>
              <w:rPr>
                <w:szCs w:val="21"/>
              </w:rPr>
            </w:pPr>
            <w:r>
              <w:rPr>
                <w:rFonts w:hint="eastAsia"/>
                <w:szCs w:val="21"/>
              </w:rPr>
              <w:t>3用电线路合理，及时关闭用电设备电源；库房、焊机房禁止堆放易燃易爆品和杂物；</w:t>
            </w:r>
          </w:p>
          <w:p>
            <w:pPr>
              <w:pStyle w:val="9"/>
              <w:adjustRightInd w:val="0"/>
              <w:snapToGrid w:val="0"/>
              <w:spacing w:line="312" w:lineRule="auto"/>
              <w:ind w:firstLine="0" w:firstLineChars="0"/>
              <w:rPr>
                <w:szCs w:val="21"/>
              </w:rPr>
            </w:pPr>
            <w:r>
              <w:rPr>
                <w:rFonts w:hint="eastAsia"/>
                <w:szCs w:val="21"/>
              </w:rPr>
              <w:t>4保持消防通道畅通；</w:t>
            </w:r>
          </w:p>
          <w:p>
            <w:pPr>
              <w:pStyle w:val="9"/>
              <w:adjustRightInd w:val="0"/>
              <w:snapToGrid w:val="0"/>
              <w:spacing w:line="312" w:lineRule="auto"/>
              <w:ind w:firstLine="0" w:firstLineChars="0"/>
              <w:rPr>
                <w:szCs w:val="21"/>
              </w:rPr>
            </w:pPr>
            <w:r>
              <w:rPr>
                <w:rFonts w:hint="eastAsia"/>
                <w:szCs w:val="21"/>
              </w:rPr>
              <w:t>5消防器材定期检查完好，并符合灭火条件要求。</w:t>
            </w:r>
          </w:p>
          <w:p>
            <w:pPr>
              <w:pStyle w:val="9"/>
              <w:adjustRightInd w:val="0"/>
              <w:snapToGrid w:val="0"/>
              <w:spacing w:line="312" w:lineRule="auto"/>
              <w:ind w:firstLine="0" w:firstLineChars="0"/>
              <w:rPr>
                <w:szCs w:val="21"/>
              </w:rPr>
            </w:pPr>
            <w:r>
              <w:rPr>
                <w:rFonts w:hint="eastAsia"/>
                <w:szCs w:val="21"/>
              </w:rPr>
              <w:t>6严格按照操作规程操作。</w:t>
            </w:r>
          </w:p>
        </w:tc>
        <w:tc>
          <w:tcPr>
            <w:tcW w:w="3544" w:type="dxa"/>
          </w:tcPr>
          <w:p>
            <w:pPr>
              <w:pStyle w:val="9"/>
              <w:ind w:firstLine="0" w:firstLineChars="0"/>
              <w:rPr>
                <w:szCs w:val="21"/>
              </w:rPr>
            </w:pPr>
            <w:r>
              <w:rPr>
                <w:rFonts w:hint="eastAsia"/>
                <w:szCs w:val="21"/>
              </w:rPr>
              <w:t>1发现易燃品着火，立即用扑灭火源；</w:t>
            </w:r>
          </w:p>
          <w:p>
            <w:pPr>
              <w:pStyle w:val="9"/>
              <w:ind w:firstLine="0" w:firstLineChars="0"/>
              <w:rPr>
                <w:szCs w:val="21"/>
              </w:rPr>
            </w:pPr>
            <w:r>
              <w:rPr>
                <w:rFonts w:hint="eastAsia"/>
                <w:szCs w:val="21"/>
              </w:rPr>
              <w:t>2用电线路或设备着火，立即切断电源，用灭火器灭火；</w:t>
            </w:r>
          </w:p>
          <w:p>
            <w:pPr>
              <w:pStyle w:val="9"/>
              <w:ind w:firstLine="0" w:firstLineChars="0"/>
              <w:rPr>
                <w:szCs w:val="21"/>
              </w:rPr>
            </w:pPr>
            <w:r>
              <w:rPr>
                <w:rFonts w:hint="eastAsia"/>
                <w:szCs w:val="21"/>
              </w:rPr>
              <w:t>3易燃气体、油品着火，立即关闭阀门，用灭火器灭火；</w:t>
            </w:r>
          </w:p>
          <w:p>
            <w:pPr>
              <w:pStyle w:val="9"/>
              <w:ind w:firstLine="0" w:firstLineChars="0"/>
              <w:rPr>
                <w:szCs w:val="21"/>
              </w:rPr>
            </w:pPr>
            <w:r>
              <w:rPr>
                <w:rFonts w:hint="eastAsia"/>
                <w:szCs w:val="21"/>
              </w:rPr>
              <w:t>4火势较大，报告属地应急小组；</w:t>
            </w:r>
          </w:p>
          <w:p>
            <w:pPr>
              <w:pStyle w:val="9"/>
              <w:ind w:firstLine="0" w:firstLineChars="0"/>
              <w:rPr>
                <w:szCs w:val="21"/>
              </w:rPr>
            </w:pPr>
            <w:r>
              <w:rPr>
                <w:rFonts w:hint="eastAsia"/>
                <w:szCs w:val="21"/>
              </w:rPr>
              <w:t>5火灾区域消防器材无法控制时，拨打</w:t>
            </w:r>
            <w:r>
              <w:rPr>
                <w:szCs w:val="21"/>
              </w:rPr>
              <w:t>119</w:t>
            </w:r>
            <w:r>
              <w:rPr>
                <w:rFonts w:hint="eastAsia"/>
                <w:szCs w:val="21"/>
              </w:rPr>
              <w:t>请求救援，组织人员迅速撤离。</w:t>
            </w:r>
          </w:p>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18" w:type="dxa"/>
            <w:vAlign w:val="center"/>
          </w:tcPr>
          <w:p>
            <w:pPr>
              <w:adjustRightInd w:val="0"/>
              <w:snapToGrid w:val="0"/>
              <w:spacing w:line="312" w:lineRule="auto"/>
              <w:jc w:val="center"/>
              <w:rPr>
                <w:sz w:val="24"/>
                <w:szCs w:val="24"/>
              </w:rPr>
            </w:pPr>
            <w:r>
              <w:rPr>
                <w:rFonts w:hint="eastAsia"/>
                <w:sz w:val="24"/>
                <w:szCs w:val="24"/>
              </w:rPr>
              <w:t>爆炸</w:t>
            </w:r>
          </w:p>
        </w:tc>
        <w:tc>
          <w:tcPr>
            <w:tcW w:w="1418" w:type="dxa"/>
            <w:vAlign w:val="center"/>
          </w:tcPr>
          <w:p>
            <w:pPr>
              <w:adjustRightInd w:val="0"/>
              <w:snapToGrid w:val="0"/>
              <w:spacing w:line="312" w:lineRule="auto"/>
              <w:jc w:val="center"/>
              <w:rPr>
                <w:sz w:val="24"/>
                <w:szCs w:val="24"/>
              </w:rPr>
            </w:pPr>
            <w:r>
              <w:rPr>
                <w:rFonts w:hint="eastAsia"/>
                <w:sz w:val="24"/>
                <w:szCs w:val="24"/>
              </w:rPr>
              <w:t>氧气乙炔瓶</w:t>
            </w:r>
            <w:r>
              <w:rPr>
                <w:sz w:val="24"/>
                <w:szCs w:val="24"/>
              </w:rPr>
              <w:t>/</w:t>
            </w:r>
            <w:r>
              <w:rPr>
                <w:rFonts w:hint="eastAsia"/>
                <w:sz w:val="24"/>
                <w:szCs w:val="24"/>
              </w:rPr>
              <w:t>可燃气体场所</w:t>
            </w:r>
          </w:p>
        </w:tc>
        <w:tc>
          <w:tcPr>
            <w:tcW w:w="3402" w:type="dxa"/>
          </w:tcPr>
          <w:p>
            <w:pPr>
              <w:pStyle w:val="9"/>
              <w:numPr>
                <w:ilvl w:val="0"/>
                <w:numId w:val="52"/>
              </w:numPr>
              <w:adjustRightInd w:val="0"/>
              <w:snapToGrid w:val="0"/>
              <w:spacing w:line="312" w:lineRule="auto"/>
              <w:ind w:firstLineChars="0"/>
              <w:rPr>
                <w:szCs w:val="21"/>
              </w:rPr>
            </w:pPr>
            <w:r>
              <w:rPr>
                <w:rFonts w:hint="eastAsia"/>
                <w:szCs w:val="21"/>
              </w:rPr>
              <w:t>禁止用不合格、过期的气瓶，检查气瓶完好、合格；</w:t>
            </w:r>
          </w:p>
          <w:p>
            <w:pPr>
              <w:pStyle w:val="9"/>
              <w:numPr>
                <w:ilvl w:val="0"/>
                <w:numId w:val="52"/>
              </w:numPr>
              <w:adjustRightInd w:val="0"/>
              <w:snapToGrid w:val="0"/>
              <w:spacing w:line="312" w:lineRule="auto"/>
              <w:ind w:firstLineChars="0"/>
              <w:rPr>
                <w:szCs w:val="21"/>
              </w:rPr>
            </w:pPr>
            <w:r>
              <w:rPr>
                <w:rFonts w:hint="eastAsia"/>
                <w:szCs w:val="21"/>
              </w:rPr>
              <w:t>氧气乙炔瓶库禁止堆放易燃易爆品；</w:t>
            </w:r>
          </w:p>
          <w:p>
            <w:pPr>
              <w:pStyle w:val="9"/>
              <w:numPr>
                <w:ilvl w:val="0"/>
                <w:numId w:val="52"/>
              </w:numPr>
              <w:adjustRightInd w:val="0"/>
              <w:snapToGrid w:val="0"/>
              <w:spacing w:line="312" w:lineRule="auto"/>
              <w:ind w:firstLineChars="0"/>
              <w:rPr>
                <w:szCs w:val="21"/>
              </w:rPr>
            </w:pPr>
            <w:r>
              <w:rPr>
                <w:rFonts w:hint="eastAsia"/>
                <w:szCs w:val="21"/>
              </w:rPr>
              <w:t>对气瓶进行遮盖避免日光暴晒；</w:t>
            </w:r>
          </w:p>
          <w:p>
            <w:pPr>
              <w:pStyle w:val="9"/>
              <w:numPr>
                <w:ilvl w:val="0"/>
                <w:numId w:val="52"/>
              </w:numPr>
              <w:adjustRightInd w:val="0"/>
              <w:snapToGrid w:val="0"/>
              <w:spacing w:line="312" w:lineRule="auto"/>
              <w:ind w:firstLineChars="0"/>
              <w:rPr>
                <w:szCs w:val="21"/>
              </w:rPr>
            </w:pPr>
            <w:r>
              <w:rPr>
                <w:rFonts w:hint="eastAsia"/>
                <w:szCs w:val="21"/>
              </w:rPr>
              <w:t>远离高温、明火等热源区域；</w:t>
            </w:r>
          </w:p>
          <w:p>
            <w:pPr>
              <w:pStyle w:val="9"/>
              <w:numPr>
                <w:ilvl w:val="0"/>
                <w:numId w:val="52"/>
              </w:numPr>
              <w:adjustRightInd w:val="0"/>
              <w:snapToGrid w:val="0"/>
              <w:spacing w:line="312" w:lineRule="auto"/>
              <w:ind w:firstLineChars="0"/>
              <w:rPr>
                <w:szCs w:val="21"/>
              </w:rPr>
            </w:pPr>
            <w:r>
              <w:rPr>
                <w:rFonts w:hint="eastAsia"/>
                <w:szCs w:val="21"/>
              </w:rPr>
              <w:t>检修作业、受限空间动火作业必须办理动火作业票证；</w:t>
            </w:r>
          </w:p>
          <w:p>
            <w:pPr>
              <w:pStyle w:val="9"/>
              <w:numPr>
                <w:ilvl w:val="0"/>
                <w:numId w:val="52"/>
              </w:numPr>
              <w:adjustRightInd w:val="0"/>
              <w:snapToGrid w:val="0"/>
              <w:spacing w:line="312" w:lineRule="auto"/>
              <w:ind w:firstLineChars="0"/>
              <w:rPr>
                <w:szCs w:val="21"/>
              </w:rPr>
            </w:pPr>
            <w:r>
              <w:rPr>
                <w:rFonts w:hint="eastAsia"/>
                <w:szCs w:val="21"/>
              </w:rPr>
              <w:t>在有可燃气体的场所作业，必须进行可燃气体浓度检查合格；</w:t>
            </w:r>
          </w:p>
          <w:p>
            <w:pPr>
              <w:pStyle w:val="9"/>
              <w:numPr>
                <w:ilvl w:val="0"/>
                <w:numId w:val="52"/>
              </w:numPr>
              <w:adjustRightInd w:val="0"/>
              <w:snapToGrid w:val="0"/>
              <w:spacing w:line="312" w:lineRule="auto"/>
              <w:ind w:firstLineChars="0"/>
              <w:rPr>
                <w:szCs w:val="21"/>
              </w:rPr>
            </w:pPr>
            <w:r>
              <w:rPr>
                <w:rFonts w:hint="eastAsia"/>
                <w:szCs w:val="21"/>
              </w:rPr>
              <w:t>在受限空间内使用可燃气体，必须采取通风措施。</w:t>
            </w:r>
          </w:p>
          <w:p>
            <w:pPr>
              <w:pStyle w:val="9"/>
              <w:numPr>
                <w:ilvl w:val="0"/>
                <w:numId w:val="52"/>
              </w:numPr>
              <w:adjustRightInd w:val="0"/>
              <w:snapToGrid w:val="0"/>
              <w:spacing w:line="312" w:lineRule="auto"/>
              <w:ind w:firstLineChars="0"/>
              <w:rPr>
                <w:szCs w:val="21"/>
              </w:rPr>
            </w:pPr>
            <w:r>
              <w:rPr>
                <w:rFonts w:hint="eastAsia"/>
                <w:szCs w:val="21"/>
              </w:rPr>
              <w:t>严格按照操作规程操作。</w:t>
            </w:r>
          </w:p>
        </w:tc>
        <w:tc>
          <w:tcPr>
            <w:tcW w:w="3544" w:type="dxa"/>
          </w:tcPr>
          <w:p>
            <w:pPr>
              <w:pStyle w:val="9"/>
              <w:numPr>
                <w:ilvl w:val="0"/>
                <w:numId w:val="53"/>
              </w:numPr>
              <w:ind w:firstLineChars="0"/>
              <w:rPr>
                <w:szCs w:val="21"/>
              </w:rPr>
            </w:pPr>
            <w:r>
              <w:rPr>
                <w:rFonts w:hint="eastAsia"/>
                <w:szCs w:val="21"/>
              </w:rPr>
              <w:t>氧气乙炔瓶爆炸，迅速撤离至安全地带；</w:t>
            </w:r>
          </w:p>
          <w:p>
            <w:pPr>
              <w:pStyle w:val="9"/>
              <w:numPr>
                <w:ilvl w:val="0"/>
                <w:numId w:val="53"/>
              </w:numPr>
              <w:ind w:firstLineChars="0"/>
              <w:rPr>
                <w:szCs w:val="21"/>
              </w:rPr>
            </w:pPr>
            <w:r>
              <w:rPr>
                <w:rFonts w:hint="eastAsia"/>
                <w:szCs w:val="21"/>
              </w:rPr>
              <w:t>可燃气体爆炸应立即卧倒，并迅速撤离；</w:t>
            </w:r>
          </w:p>
          <w:p>
            <w:pPr>
              <w:pStyle w:val="9"/>
              <w:numPr>
                <w:ilvl w:val="0"/>
                <w:numId w:val="53"/>
              </w:numPr>
              <w:ind w:firstLineChars="0"/>
              <w:rPr>
                <w:szCs w:val="21"/>
              </w:rPr>
            </w:pPr>
            <w:r>
              <w:rPr>
                <w:rFonts w:hint="eastAsia"/>
                <w:szCs w:val="21"/>
              </w:rPr>
              <w:t>报告属地应急小组，组织救援。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adjustRightInd w:val="0"/>
              <w:snapToGrid w:val="0"/>
              <w:spacing w:line="312" w:lineRule="auto"/>
              <w:jc w:val="center"/>
              <w:rPr>
                <w:sz w:val="24"/>
                <w:szCs w:val="24"/>
              </w:rPr>
            </w:pPr>
            <w:r>
              <w:rPr>
                <w:rFonts w:hint="eastAsia"/>
                <w:sz w:val="24"/>
                <w:szCs w:val="24"/>
              </w:rPr>
              <w:t>灼烫</w:t>
            </w:r>
          </w:p>
        </w:tc>
        <w:tc>
          <w:tcPr>
            <w:tcW w:w="1418" w:type="dxa"/>
            <w:vAlign w:val="center"/>
          </w:tcPr>
          <w:p>
            <w:pPr>
              <w:adjustRightInd w:val="0"/>
              <w:snapToGrid w:val="0"/>
              <w:spacing w:line="312" w:lineRule="auto"/>
              <w:jc w:val="center"/>
              <w:rPr>
                <w:sz w:val="24"/>
                <w:szCs w:val="24"/>
              </w:rPr>
            </w:pPr>
            <w:r>
              <w:rPr>
                <w:rFonts w:hint="eastAsia"/>
                <w:sz w:val="24"/>
                <w:szCs w:val="24"/>
              </w:rPr>
              <w:t>作业区域</w:t>
            </w:r>
          </w:p>
        </w:tc>
        <w:tc>
          <w:tcPr>
            <w:tcW w:w="3402" w:type="dxa"/>
          </w:tcPr>
          <w:p>
            <w:pPr>
              <w:pStyle w:val="9"/>
              <w:numPr>
                <w:ilvl w:val="0"/>
                <w:numId w:val="54"/>
              </w:numPr>
              <w:adjustRightInd w:val="0"/>
              <w:snapToGrid w:val="0"/>
              <w:spacing w:line="312" w:lineRule="auto"/>
              <w:ind w:firstLineChars="0"/>
              <w:rPr>
                <w:szCs w:val="21"/>
              </w:rPr>
            </w:pPr>
            <w:r>
              <w:rPr>
                <w:rFonts w:hint="eastAsia"/>
                <w:szCs w:val="21"/>
              </w:rPr>
              <w:t>安全交底、安全分析、风险识别；</w:t>
            </w:r>
          </w:p>
          <w:p>
            <w:pPr>
              <w:pStyle w:val="9"/>
              <w:numPr>
                <w:ilvl w:val="0"/>
                <w:numId w:val="54"/>
              </w:numPr>
              <w:adjustRightInd w:val="0"/>
              <w:snapToGrid w:val="0"/>
              <w:spacing w:line="312" w:lineRule="auto"/>
              <w:ind w:firstLineChars="0"/>
              <w:rPr>
                <w:szCs w:val="21"/>
              </w:rPr>
            </w:pPr>
            <w:r>
              <w:rPr>
                <w:rFonts w:hint="eastAsia"/>
                <w:szCs w:val="21"/>
              </w:rPr>
              <w:t>日常检查、维护，发现、整改安全隐患；</w:t>
            </w:r>
          </w:p>
          <w:p>
            <w:pPr>
              <w:pStyle w:val="9"/>
              <w:numPr>
                <w:ilvl w:val="0"/>
                <w:numId w:val="54"/>
              </w:numPr>
              <w:adjustRightInd w:val="0"/>
              <w:snapToGrid w:val="0"/>
              <w:spacing w:line="312" w:lineRule="auto"/>
              <w:ind w:firstLineChars="0"/>
              <w:rPr>
                <w:szCs w:val="21"/>
              </w:rPr>
            </w:pPr>
            <w:r>
              <w:rPr>
                <w:rFonts w:hint="eastAsia"/>
                <w:szCs w:val="21"/>
              </w:rPr>
              <w:t>正确使用防护用品。</w:t>
            </w:r>
          </w:p>
          <w:p>
            <w:pPr>
              <w:pStyle w:val="9"/>
              <w:numPr>
                <w:ilvl w:val="0"/>
                <w:numId w:val="54"/>
              </w:numPr>
              <w:adjustRightInd w:val="0"/>
              <w:snapToGrid w:val="0"/>
              <w:spacing w:line="312" w:lineRule="auto"/>
              <w:ind w:firstLineChars="0"/>
              <w:rPr>
                <w:szCs w:val="21"/>
              </w:rPr>
            </w:pPr>
            <w:r>
              <w:rPr>
                <w:rFonts w:hint="eastAsia"/>
                <w:szCs w:val="21"/>
              </w:rPr>
              <w:t>严格按照操作规程操作。</w:t>
            </w:r>
          </w:p>
          <w:p>
            <w:pPr>
              <w:pStyle w:val="9"/>
              <w:numPr>
                <w:ilvl w:val="0"/>
                <w:numId w:val="54"/>
              </w:numPr>
              <w:adjustRightInd w:val="0"/>
              <w:snapToGrid w:val="0"/>
              <w:spacing w:line="312" w:lineRule="auto"/>
              <w:ind w:firstLineChars="0"/>
              <w:rPr>
                <w:szCs w:val="21"/>
              </w:rPr>
            </w:pPr>
            <w:r>
              <w:rPr>
                <w:rFonts w:hint="eastAsia"/>
                <w:szCs w:val="21"/>
              </w:rPr>
              <w:t>现场施工配备消防器材。</w:t>
            </w:r>
          </w:p>
          <w:p>
            <w:pPr>
              <w:pStyle w:val="9"/>
              <w:adjustRightInd w:val="0"/>
              <w:snapToGrid w:val="0"/>
              <w:spacing w:line="312" w:lineRule="auto"/>
              <w:ind w:firstLine="0" w:firstLineChars="0"/>
              <w:rPr>
                <w:szCs w:val="21"/>
              </w:rPr>
            </w:pPr>
          </w:p>
        </w:tc>
        <w:tc>
          <w:tcPr>
            <w:tcW w:w="3544" w:type="dxa"/>
          </w:tcPr>
          <w:p>
            <w:pPr>
              <w:pStyle w:val="9"/>
              <w:numPr>
                <w:ilvl w:val="0"/>
                <w:numId w:val="55"/>
              </w:numPr>
              <w:ind w:firstLineChars="0"/>
              <w:rPr>
                <w:szCs w:val="21"/>
              </w:rPr>
            </w:pPr>
            <w:r>
              <w:rPr>
                <w:rFonts w:hint="eastAsia"/>
                <w:szCs w:val="21"/>
              </w:rPr>
              <w:t>轻微伤害到班组急救药箱处包扎处理；</w:t>
            </w:r>
          </w:p>
          <w:p>
            <w:pPr>
              <w:pStyle w:val="9"/>
              <w:numPr>
                <w:ilvl w:val="0"/>
                <w:numId w:val="55"/>
              </w:numPr>
              <w:ind w:firstLineChars="0"/>
              <w:rPr>
                <w:szCs w:val="21"/>
              </w:rPr>
            </w:pPr>
            <w:r>
              <w:rPr>
                <w:rFonts w:hint="eastAsia"/>
                <w:szCs w:val="21"/>
              </w:rPr>
              <w:t>根据伤情抢救伤员，拨打</w:t>
            </w:r>
            <w:r>
              <w:rPr>
                <w:szCs w:val="21"/>
              </w:rPr>
              <w:t>120</w:t>
            </w:r>
            <w:r>
              <w:rPr>
                <w:rFonts w:hint="eastAsia"/>
                <w:szCs w:val="21"/>
              </w:rPr>
              <w:t>急救电话或当地医院电话；</w:t>
            </w:r>
          </w:p>
          <w:p>
            <w:pPr>
              <w:pStyle w:val="9"/>
              <w:numPr>
                <w:ilvl w:val="0"/>
                <w:numId w:val="55"/>
              </w:numPr>
              <w:ind w:firstLineChars="0"/>
              <w:rPr>
                <w:szCs w:val="21"/>
              </w:rPr>
            </w:pPr>
            <w:r>
              <w:rPr>
                <w:rFonts w:hint="eastAsia"/>
                <w:szCs w:val="21"/>
              </w:rPr>
              <w:t>报告属地应急小组，组织救援。</w:t>
            </w:r>
          </w:p>
          <w:p>
            <w:pPr>
              <w:pStyle w:val="9"/>
              <w:ind w:firstLine="0" w:firstLineChars="0"/>
              <w:rPr>
                <w:szCs w:val="21"/>
              </w:rPr>
            </w:pPr>
          </w:p>
          <w:p>
            <w:pPr>
              <w:pStyle w:val="9"/>
              <w:ind w:firstLine="0" w:firstLineChars="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782" w:type="dxa"/>
            <w:gridSpan w:val="4"/>
            <w:vAlign w:val="center"/>
          </w:tcPr>
          <w:p>
            <w:pPr>
              <w:pStyle w:val="9"/>
              <w:ind w:left="360" w:firstLine="0" w:firstLineChars="0"/>
              <w:jc w:val="left"/>
              <w:rPr>
                <w:szCs w:val="21"/>
              </w:rPr>
            </w:pPr>
          </w:p>
          <w:p>
            <w:pPr>
              <w:pStyle w:val="9"/>
              <w:spacing w:line="360" w:lineRule="auto"/>
              <w:ind w:left="360" w:firstLine="0" w:firstLineChars="0"/>
              <w:jc w:val="left"/>
              <w:rPr>
                <w:szCs w:val="21"/>
              </w:rPr>
            </w:pPr>
            <w:r>
              <w:rPr>
                <w:rFonts w:hint="eastAsia"/>
                <w:szCs w:val="21"/>
              </w:rPr>
              <w:t>属地主管应急电话：</w:t>
            </w:r>
          </w:p>
          <w:p>
            <w:pPr>
              <w:pStyle w:val="9"/>
              <w:spacing w:line="360" w:lineRule="auto"/>
              <w:ind w:left="360" w:firstLine="0" w:firstLineChars="0"/>
              <w:jc w:val="left"/>
              <w:rPr>
                <w:szCs w:val="21"/>
              </w:rPr>
            </w:pPr>
            <w:r>
              <w:rPr>
                <w:rFonts w:hint="eastAsia"/>
                <w:szCs w:val="21"/>
              </w:rPr>
              <w:t>火灾应急电话：119</w:t>
            </w:r>
          </w:p>
          <w:p>
            <w:pPr>
              <w:pStyle w:val="9"/>
              <w:spacing w:line="360" w:lineRule="auto"/>
              <w:ind w:left="360" w:firstLine="0" w:firstLineChars="0"/>
              <w:jc w:val="left"/>
              <w:rPr>
                <w:szCs w:val="21"/>
              </w:rPr>
            </w:pPr>
            <w:r>
              <w:rPr>
                <w:rFonts w:hint="eastAsia"/>
                <w:szCs w:val="21"/>
              </w:rPr>
              <w:t>急救应急电话：120</w:t>
            </w:r>
          </w:p>
          <w:p>
            <w:pPr>
              <w:pStyle w:val="9"/>
              <w:ind w:left="360" w:firstLine="0" w:firstLineChars="0"/>
              <w:rPr>
                <w:szCs w:val="21"/>
              </w:rPr>
            </w:pPr>
          </w:p>
        </w:tc>
      </w:tr>
    </w:tbl>
    <w:p/>
    <w:p/>
    <w:p/>
    <w:p/>
    <w:p/>
    <w:p/>
    <w:p/>
    <w:p/>
    <w:p/>
    <w:p/>
    <w:p/>
    <w:p/>
    <w:p/>
    <w:p/>
    <w:p/>
    <w:p/>
    <w:p/>
    <w:p/>
    <w:p/>
    <w:p/>
    <w:p/>
    <w:p/>
    <w:p/>
    <w:p/>
    <w:p/>
    <w:p/>
    <w:p/>
    <w:p/>
    <w:p/>
    <w:p/>
    <w:p/>
    <w:p/>
    <w:p>
      <w:pPr>
        <w:spacing w:after="312" w:afterLines="100"/>
        <w:jc w:val="center"/>
        <w:rPr>
          <w:rFonts w:ascii="宋体"/>
          <w:b/>
          <w:sz w:val="32"/>
          <w:szCs w:val="32"/>
        </w:rPr>
      </w:pPr>
      <w:r>
        <w:rPr>
          <w:rFonts w:hint="eastAsia"/>
          <w:b/>
          <w:sz w:val="32"/>
          <w:szCs w:val="32"/>
        </w:rPr>
        <w:t>热处理工</w:t>
      </w:r>
      <w:r>
        <w:rPr>
          <w:rFonts w:hint="eastAsia" w:ascii="宋体" w:hAnsi="宋体"/>
          <w:b/>
          <w:sz w:val="32"/>
          <w:szCs w:val="32"/>
        </w:rPr>
        <w:t>岗位风险识别及应急处置卡</w:t>
      </w:r>
    </w:p>
    <w:tbl>
      <w:tblPr>
        <w:tblStyle w:val="5"/>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418"/>
        <w:gridCol w:w="340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风险名称</w:t>
            </w:r>
          </w:p>
        </w:tc>
        <w:tc>
          <w:tcPr>
            <w:tcW w:w="1418" w:type="dxa"/>
            <w:vAlign w:val="center"/>
          </w:tcPr>
          <w:p>
            <w:pPr>
              <w:jc w:val="center"/>
              <w:rPr>
                <w:sz w:val="24"/>
                <w:szCs w:val="24"/>
              </w:rPr>
            </w:pPr>
            <w:r>
              <w:rPr>
                <w:rFonts w:hint="eastAsia"/>
                <w:sz w:val="24"/>
                <w:szCs w:val="24"/>
              </w:rPr>
              <w:t>地点</w:t>
            </w:r>
            <w:r>
              <w:rPr>
                <w:sz w:val="24"/>
                <w:szCs w:val="24"/>
              </w:rPr>
              <w:t>/</w:t>
            </w:r>
            <w:r>
              <w:rPr>
                <w:rFonts w:hint="eastAsia"/>
                <w:sz w:val="24"/>
                <w:szCs w:val="24"/>
              </w:rPr>
              <w:t>部位</w:t>
            </w:r>
            <w:r>
              <w:rPr>
                <w:sz w:val="24"/>
                <w:szCs w:val="24"/>
              </w:rPr>
              <w:t>/</w:t>
            </w:r>
          </w:p>
          <w:p>
            <w:pPr>
              <w:jc w:val="center"/>
              <w:rPr>
                <w:sz w:val="24"/>
                <w:szCs w:val="24"/>
              </w:rPr>
            </w:pPr>
            <w:r>
              <w:rPr>
                <w:rFonts w:hint="eastAsia"/>
                <w:sz w:val="24"/>
                <w:szCs w:val="24"/>
              </w:rPr>
              <w:t>或工序</w:t>
            </w:r>
          </w:p>
        </w:tc>
        <w:tc>
          <w:tcPr>
            <w:tcW w:w="3402" w:type="dxa"/>
            <w:vAlign w:val="center"/>
          </w:tcPr>
          <w:p>
            <w:pPr>
              <w:jc w:val="center"/>
              <w:rPr>
                <w:sz w:val="24"/>
                <w:szCs w:val="24"/>
              </w:rPr>
            </w:pPr>
            <w:r>
              <w:rPr>
                <w:rFonts w:hint="eastAsia"/>
                <w:sz w:val="24"/>
                <w:szCs w:val="24"/>
              </w:rPr>
              <w:t>削减及控制措施</w:t>
            </w:r>
          </w:p>
        </w:tc>
        <w:tc>
          <w:tcPr>
            <w:tcW w:w="3544" w:type="dxa"/>
            <w:vAlign w:val="center"/>
          </w:tcPr>
          <w:p>
            <w:pPr>
              <w:jc w:val="center"/>
              <w:rPr>
                <w:sz w:val="24"/>
                <w:szCs w:val="24"/>
              </w:rPr>
            </w:pPr>
            <w:r>
              <w:rPr>
                <w:rFonts w:hint="eastAsia"/>
                <w:sz w:val="24"/>
                <w:szCs w:val="24"/>
              </w:rPr>
              <w:t>应急处置措施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高处坠落</w:t>
            </w:r>
          </w:p>
        </w:tc>
        <w:tc>
          <w:tcPr>
            <w:tcW w:w="1418" w:type="dxa"/>
            <w:vAlign w:val="center"/>
          </w:tcPr>
          <w:p>
            <w:pPr>
              <w:jc w:val="center"/>
              <w:rPr>
                <w:sz w:val="24"/>
                <w:szCs w:val="24"/>
              </w:rPr>
            </w:pPr>
            <w:r>
              <w:rPr>
                <w:rFonts w:hint="eastAsia"/>
                <w:sz w:val="24"/>
                <w:szCs w:val="24"/>
              </w:rPr>
              <w:t>高处作业</w:t>
            </w:r>
          </w:p>
        </w:tc>
        <w:tc>
          <w:tcPr>
            <w:tcW w:w="3402" w:type="dxa"/>
          </w:tcPr>
          <w:p>
            <w:pPr>
              <w:pStyle w:val="9"/>
              <w:spacing w:line="360" w:lineRule="auto"/>
              <w:ind w:firstLine="0" w:firstLineChars="0"/>
              <w:rPr>
                <w:szCs w:val="21"/>
              </w:rPr>
            </w:pPr>
            <w:r>
              <w:rPr>
                <w:rFonts w:hint="eastAsia"/>
                <w:szCs w:val="21"/>
              </w:rPr>
              <w:t>1、脚手架经验收合格，安全带完好，高挂低用；</w:t>
            </w:r>
          </w:p>
          <w:p>
            <w:pPr>
              <w:pStyle w:val="9"/>
              <w:spacing w:line="360" w:lineRule="auto"/>
              <w:ind w:firstLine="0" w:firstLineChars="0"/>
              <w:rPr>
                <w:szCs w:val="21"/>
              </w:rPr>
            </w:pPr>
            <w:r>
              <w:rPr>
                <w:rFonts w:hint="eastAsia"/>
                <w:szCs w:val="21"/>
              </w:rPr>
              <w:t>2作业平台设置护栏，在防护区内作业；</w:t>
            </w:r>
          </w:p>
          <w:p>
            <w:pPr>
              <w:pStyle w:val="9"/>
              <w:spacing w:line="360" w:lineRule="auto"/>
              <w:ind w:firstLine="0" w:firstLineChars="0"/>
              <w:rPr>
                <w:szCs w:val="21"/>
              </w:rPr>
            </w:pPr>
            <w:r>
              <w:rPr>
                <w:rFonts w:hint="eastAsia"/>
                <w:szCs w:val="21"/>
              </w:rPr>
              <w:t>3服从指挥，禁止违章作业。</w:t>
            </w:r>
          </w:p>
          <w:p>
            <w:pPr>
              <w:pStyle w:val="9"/>
              <w:spacing w:line="360" w:lineRule="auto"/>
              <w:ind w:firstLine="0" w:firstLineChars="0"/>
              <w:rPr>
                <w:szCs w:val="21"/>
              </w:rPr>
            </w:pPr>
            <w:r>
              <w:rPr>
                <w:rFonts w:hint="eastAsia"/>
                <w:szCs w:val="21"/>
              </w:rPr>
              <w:t>4无悬挂安全带地方架设生命绳。</w:t>
            </w:r>
          </w:p>
        </w:tc>
        <w:tc>
          <w:tcPr>
            <w:tcW w:w="3544" w:type="dxa"/>
          </w:tcPr>
          <w:p>
            <w:pPr>
              <w:pStyle w:val="9"/>
              <w:spacing w:line="360" w:lineRule="auto"/>
              <w:ind w:firstLine="0" w:firstLineChars="0"/>
              <w:rPr>
                <w:szCs w:val="21"/>
              </w:rPr>
            </w:pPr>
            <w:r>
              <w:rPr>
                <w:rFonts w:hint="eastAsia"/>
                <w:szCs w:val="21"/>
              </w:rPr>
              <w:t>1停止作业，报告属地应急小组；</w:t>
            </w:r>
          </w:p>
          <w:p>
            <w:pPr>
              <w:pStyle w:val="9"/>
              <w:spacing w:line="360" w:lineRule="auto"/>
              <w:ind w:firstLine="0" w:firstLineChars="0"/>
              <w:rPr>
                <w:szCs w:val="21"/>
              </w:rPr>
            </w:pPr>
            <w:r>
              <w:rPr>
                <w:rFonts w:hint="eastAsia"/>
                <w:szCs w:val="21"/>
              </w:rPr>
              <w:t>2轻微伤害到班组急救药箱处包扎处理；</w:t>
            </w:r>
          </w:p>
          <w:p>
            <w:pPr>
              <w:pStyle w:val="9"/>
              <w:spacing w:line="360" w:lineRule="auto"/>
              <w:ind w:firstLine="0" w:firstLineChars="0"/>
              <w:rPr>
                <w:szCs w:val="21"/>
              </w:rPr>
            </w:pPr>
            <w:r>
              <w:rPr>
                <w:rFonts w:hint="eastAsia"/>
                <w:szCs w:val="21"/>
              </w:rPr>
              <w:t>3根据伤情抢救伤员，拨打</w:t>
            </w:r>
            <w:r>
              <w:rPr>
                <w:szCs w:val="21"/>
              </w:rPr>
              <w:t>120</w:t>
            </w:r>
            <w:r>
              <w:rPr>
                <w:rFonts w:hint="eastAsia"/>
                <w:szCs w:val="21"/>
              </w:rPr>
              <w:t>急救电话或当地医院电话；</w:t>
            </w:r>
          </w:p>
          <w:p>
            <w:pPr>
              <w:pStyle w:val="9"/>
              <w:spacing w:line="360" w:lineRule="auto"/>
              <w:ind w:firstLine="0" w:firstLineChars="0"/>
              <w:rPr>
                <w:szCs w:val="21"/>
              </w:rPr>
            </w:pPr>
            <w:r>
              <w:rPr>
                <w:rFonts w:hint="eastAsia"/>
                <w:szCs w:val="21"/>
              </w:rPr>
              <w:t>4脊椎伤害禁止搬动，由</w:t>
            </w:r>
            <w:r>
              <w:rPr>
                <w:szCs w:val="21"/>
              </w:rPr>
              <w:t>120</w:t>
            </w:r>
            <w:r>
              <w:rPr>
                <w:rFonts w:hint="eastAsia"/>
                <w:szCs w:val="21"/>
              </w:rPr>
              <w:t>或专业人员救护，以免二次伤害。</w:t>
            </w:r>
          </w:p>
          <w:p>
            <w:pPr>
              <w:pStyle w:val="9"/>
              <w:spacing w:line="360" w:lineRule="auto"/>
              <w:ind w:firstLine="0" w:firstLineChars="0"/>
              <w:rPr>
                <w:szCs w:val="21"/>
              </w:rPr>
            </w:pPr>
            <w:r>
              <w:rPr>
                <w:rFonts w:hint="eastAsia"/>
                <w:szCs w:val="21"/>
              </w:rPr>
              <w:t>5清理和保护现场；</w:t>
            </w:r>
          </w:p>
          <w:p>
            <w:pPr>
              <w:pStyle w:val="9"/>
              <w:spacing w:line="360" w:lineRule="auto"/>
              <w:ind w:firstLine="0" w:firstLineChars="0"/>
              <w:rPr>
                <w:szCs w:val="21"/>
              </w:rPr>
            </w:pPr>
            <w:r>
              <w:rPr>
                <w:rFonts w:hint="eastAsia"/>
                <w:szCs w:val="21"/>
              </w:rPr>
              <w:t>6根据指令恢复生产。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物体打击</w:t>
            </w:r>
          </w:p>
        </w:tc>
        <w:tc>
          <w:tcPr>
            <w:tcW w:w="1418" w:type="dxa"/>
            <w:vAlign w:val="center"/>
          </w:tcPr>
          <w:p>
            <w:pPr>
              <w:jc w:val="center"/>
              <w:rPr>
                <w:sz w:val="24"/>
                <w:szCs w:val="24"/>
              </w:rPr>
            </w:pPr>
            <w:r>
              <w:rPr>
                <w:rFonts w:hint="eastAsia"/>
                <w:sz w:val="24"/>
                <w:szCs w:val="24"/>
              </w:rPr>
              <w:t>作业区域</w:t>
            </w:r>
          </w:p>
        </w:tc>
        <w:tc>
          <w:tcPr>
            <w:tcW w:w="3402" w:type="dxa"/>
          </w:tcPr>
          <w:p>
            <w:pPr>
              <w:pStyle w:val="9"/>
              <w:spacing w:line="360" w:lineRule="auto"/>
              <w:ind w:firstLine="0" w:firstLineChars="0"/>
              <w:rPr>
                <w:szCs w:val="21"/>
              </w:rPr>
            </w:pPr>
            <w:r>
              <w:rPr>
                <w:rFonts w:hint="eastAsia"/>
                <w:szCs w:val="21"/>
              </w:rPr>
              <w:t>1检查连接部件，牢固可靠；</w:t>
            </w:r>
          </w:p>
          <w:p>
            <w:pPr>
              <w:pStyle w:val="9"/>
              <w:spacing w:line="360" w:lineRule="auto"/>
              <w:ind w:firstLine="0" w:firstLineChars="0"/>
              <w:rPr>
                <w:szCs w:val="21"/>
              </w:rPr>
            </w:pPr>
            <w:r>
              <w:rPr>
                <w:rFonts w:hint="eastAsia"/>
                <w:szCs w:val="21"/>
              </w:rPr>
              <w:t>2站位合理，操作正确，精力集中；</w:t>
            </w:r>
          </w:p>
          <w:p>
            <w:pPr>
              <w:pStyle w:val="9"/>
              <w:spacing w:line="360" w:lineRule="auto"/>
              <w:ind w:firstLine="0" w:firstLineChars="0"/>
              <w:rPr>
                <w:szCs w:val="21"/>
              </w:rPr>
            </w:pPr>
            <w:r>
              <w:rPr>
                <w:rFonts w:hint="eastAsia"/>
                <w:szCs w:val="21"/>
              </w:rPr>
              <w:t>3物品放置牢固、固定；</w:t>
            </w:r>
          </w:p>
          <w:p>
            <w:pPr>
              <w:pStyle w:val="9"/>
              <w:spacing w:line="360" w:lineRule="auto"/>
              <w:ind w:firstLine="0" w:firstLineChars="0"/>
              <w:rPr>
                <w:szCs w:val="21"/>
              </w:rPr>
            </w:pPr>
            <w:r>
              <w:rPr>
                <w:rFonts w:hint="eastAsia"/>
                <w:szCs w:val="21"/>
              </w:rPr>
              <w:t>4禁止违章作业；</w:t>
            </w:r>
          </w:p>
          <w:p>
            <w:pPr>
              <w:pStyle w:val="9"/>
              <w:spacing w:line="360" w:lineRule="auto"/>
              <w:ind w:firstLine="0" w:firstLineChars="0"/>
              <w:rPr>
                <w:szCs w:val="21"/>
              </w:rPr>
            </w:pPr>
            <w:r>
              <w:rPr>
                <w:rFonts w:hint="eastAsia"/>
                <w:szCs w:val="21"/>
              </w:rPr>
              <w:t>5安全通道畅通；</w:t>
            </w:r>
          </w:p>
          <w:p>
            <w:pPr>
              <w:pStyle w:val="9"/>
              <w:spacing w:line="360" w:lineRule="auto"/>
              <w:ind w:firstLine="0" w:firstLineChars="0"/>
              <w:rPr>
                <w:szCs w:val="21"/>
              </w:rPr>
            </w:pPr>
            <w:r>
              <w:rPr>
                <w:rFonts w:hint="eastAsia"/>
                <w:szCs w:val="21"/>
              </w:rPr>
              <w:t>6正确使用防护用品；</w:t>
            </w:r>
          </w:p>
          <w:p>
            <w:pPr>
              <w:pStyle w:val="9"/>
              <w:spacing w:line="360" w:lineRule="auto"/>
              <w:ind w:firstLine="0" w:firstLineChars="0"/>
              <w:rPr>
                <w:szCs w:val="21"/>
              </w:rPr>
            </w:pPr>
            <w:r>
              <w:rPr>
                <w:rFonts w:hint="eastAsia"/>
                <w:szCs w:val="21"/>
              </w:rPr>
              <w:t>7安全防护用品在施工中应佩戴齐全；</w:t>
            </w:r>
          </w:p>
          <w:p>
            <w:pPr>
              <w:pStyle w:val="9"/>
              <w:spacing w:line="360" w:lineRule="auto"/>
              <w:ind w:firstLine="0" w:firstLineChars="0"/>
              <w:rPr>
                <w:szCs w:val="21"/>
              </w:rPr>
            </w:pPr>
            <w:r>
              <w:rPr>
                <w:rFonts w:hint="eastAsia"/>
                <w:szCs w:val="21"/>
              </w:rPr>
              <w:t>8严格按照岗位操作规程操作。</w:t>
            </w:r>
          </w:p>
        </w:tc>
        <w:tc>
          <w:tcPr>
            <w:tcW w:w="3544" w:type="dxa"/>
          </w:tcPr>
          <w:p>
            <w:pPr>
              <w:pStyle w:val="9"/>
              <w:spacing w:line="360" w:lineRule="auto"/>
              <w:ind w:firstLine="0" w:firstLineChars="0"/>
              <w:rPr>
                <w:szCs w:val="21"/>
              </w:rPr>
            </w:pPr>
            <w:r>
              <w:rPr>
                <w:rFonts w:hint="eastAsia"/>
                <w:szCs w:val="21"/>
              </w:rPr>
              <w:t>1避开可能发生打击的方向；</w:t>
            </w:r>
          </w:p>
          <w:p>
            <w:pPr>
              <w:pStyle w:val="9"/>
              <w:spacing w:line="360" w:lineRule="auto"/>
              <w:ind w:firstLine="0" w:firstLineChars="0"/>
              <w:rPr>
                <w:szCs w:val="21"/>
              </w:rPr>
            </w:pPr>
            <w:r>
              <w:rPr>
                <w:rFonts w:hint="eastAsia"/>
                <w:szCs w:val="21"/>
              </w:rPr>
              <w:t>2发现异响和紧急情况时，快速撤离；</w:t>
            </w:r>
          </w:p>
          <w:p>
            <w:pPr>
              <w:pStyle w:val="9"/>
              <w:spacing w:line="360" w:lineRule="auto"/>
              <w:ind w:firstLine="0" w:firstLineChars="0"/>
              <w:rPr>
                <w:szCs w:val="21"/>
              </w:rPr>
            </w:pPr>
            <w:r>
              <w:rPr>
                <w:rFonts w:hint="eastAsia"/>
                <w:szCs w:val="21"/>
              </w:rPr>
              <w:t>3发生打击伤害，停止作业，抢救伤员；轻微伤害到班组急救药箱处包扎处理；</w:t>
            </w:r>
          </w:p>
          <w:p>
            <w:pPr>
              <w:pStyle w:val="9"/>
              <w:spacing w:line="360" w:lineRule="auto"/>
              <w:ind w:firstLine="0" w:firstLineChars="0"/>
              <w:rPr>
                <w:szCs w:val="21"/>
              </w:rPr>
            </w:pPr>
            <w:r>
              <w:rPr>
                <w:rFonts w:hint="eastAsia"/>
                <w:szCs w:val="21"/>
              </w:rPr>
              <w:t>4根据伤情抢救伤员，拨打</w:t>
            </w:r>
            <w:r>
              <w:rPr>
                <w:szCs w:val="21"/>
              </w:rPr>
              <w:t>120</w:t>
            </w:r>
            <w:r>
              <w:rPr>
                <w:rFonts w:hint="eastAsia"/>
                <w:szCs w:val="21"/>
              </w:rPr>
              <w:t>急救电话或当地医院电话；</w:t>
            </w:r>
          </w:p>
          <w:p>
            <w:pPr>
              <w:pStyle w:val="9"/>
              <w:spacing w:line="360" w:lineRule="auto"/>
              <w:ind w:firstLine="0" w:firstLineChars="0"/>
              <w:rPr>
                <w:szCs w:val="21"/>
              </w:rPr>
            </w:pPr>
            <w:r>
              <w:rPr>
                <w:rFonts w:hint="eastAsia"/>
                <w:szCs w:val="21"/>
              </w:rPr>
              <w:t>5脊椎伤害禁止搬动，由</w:t>
            </w:r>
            <w:r>
              <w:rPr>
                <w:szCs w:val="21"/>
              </w:rPr>
              <w:t>120</w:t>
            </w:r>
            <w:r>
              <w:rPr>
                <w:rFonts w:hint="eastAsia"/>
                <w:szCs w:val="21"/>
              </w:rPr>
              <w:t>或专业人员救护，以免二次伤害。</w:t>
            </w:r>
          </w:p>
          <w:p>
            <w:pPr>
              <w:pStyle w:val="9"/>
              <w:spacing w:line="360" w:lineRule="auto"/>
              <w:ind w:firstLine="0" w:firstLineChars="0"/>
              <w:rPr>
                <w:szCs w:val="21"/>
              </w:rPr>
            </w:pPr>
            <w:r>
              <w:rPr>
                <w:rFonts w:hint="eastAsia"/>
                <w:szCs w:val="21"/>
              </w:rPr>
              <w:t>6根据指令恢复生产。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18" w:type="dxa"/>
            <w:vAlign w:val="center"/>
          </w:tcPr>
          <w:p>
            <w:pPr>
              <w:jc w:val="center"/>
              <w:rPr>
                <w:sz w:val="24"/>
                <w:szCs w:val="24"/>
              </w:rPr>
            </w:pPr>
            <w:r>
              <w:rPr>
                <w:rFonts w:hint="eastAsia"/>
                <w:sz w:val="24"/>
                <w:szCs w:val="24"/>
              </w:rPr>
              <w:t>触电</w:t>
            </w:r>
          </w:p>
        </w:tc>
        <w:tc>
          <w:tcPr>
            <w:tcW w:w="1418" w:type="dxa"/>
            <w:vAlign w:val="center"/>
          </w:tcPr>
          <w:p>
            <w:pPr>
              <w:jc w:val="center"/>
              <w:rPr>
                <w:sz w:val="24"/>
                <w:szCs w:val="24"/>
              </w:rPr>
            </w:pPr>
            <w:r>
              <w:rPr>
                <w:rFonts w:hint="eastAsia"/>
                <w:sz w:val="24"/>
                <w:szCs w:val="24"/>
              </w:rPr>
              <w:t>用电作业</w:t>
            </w:r>
          </w:p>
        </w:tc>
        <w:tc>
          <w:tcPr>
            <w:tcW w:w="3402" w:type="dxa"/>
          </w:tcPr>
          <w:p>
            <w:pPr>
              <w:pStyle w:val="9"/>
              <w:spacing w:line="360" w:lineRule="auto"/>
              <w:ind w:firstLine="0" w:firstLineChars="0"/>
              <w:rPr>
                <w:szCs w:val="21"/>
              </w:rPr>
            </w:pPr>
            <w:r>
              <w:rPr>
                <w:rFonts w:hint="eastAsia"/>
                <w:szCs w:val="21"/>
              </w:rPr>
              <w:t>1执行临时用电安全管理规定，禁止违章作业；</w:t>
            </w:r>
          </w:p>
          <w:p>
            <w:pPr>
              <w:pStyle w:val="9"/>
              <w:spacing w:line="360" w:lineRule="auto"/>
              <w:ind w:firstLine="0" w:firstLineChars="0"/>
              <w:rPr>
                <w:szCs w:val="21"/>
              </w:rPr>
            </w:pPr>
            <w:r>
              <w:rPr>
                <w:rFonts w:hint="eastAsia"/>
                <w:szCs w:val="21"/>
              </w:rPr>
              <w:t>2设备、线路绝缘良好，接地、接零和漏电保护装置可靠；</w:t>
            </w:r>
          </w:p>
          <w:p>
            <w:pPr>
              <w:pStyle w:val="9"/>
              <w:spacing w:line="360" w:lineRule="auto"/>
              <w:ind w:firstLine="0" w:firstLineChars="0"/>
              <w:rPr>
                <w:szCs w:val="21"/>
              </w:rPr>
            </w:pPr>
            <w:r>
              <w:rPr>
                <w:rFonts w:hint="eastAsia"/>
                <w:szCs w:val="21"/>
              </w:rPr>
              <w:t>3日常检查、维护，发现、整改安全隐患；</w:t>
            </w:r>
          </w:p>
          <w:p>
            <w:pPr>
              <w:pStyle w:val="9"/>
              <w:spacing w:line="360" w:lineRule="auto"/>
              <w:ind w:firstLine="0" w:firstLineChars="0"/>
              <w:rPr>
                <w:szCs w:val="21"/>
              </w:rPr>
            </w:pPr>
            <w:r>
              <w:rPr>
                <w:rFonts w:hint="eastAsia"/>
                <w:szCs w:val="21"/>
              </w:rPr>
              <w:t>4办理用电作业许可票证；</w:t>
            </w:r>
          </w:p>
          <w:p>
            <w:pPr>
              <w:pStyle w:val="9"/>
              <w:spacing w:line="360" w:lineRule="auto"/>
              <w:ind w:firstLine="0" w:firstLineChars="0"/>
              <w:rPr>
                <w:szCs w:val="21"/>
              </w:rPr>
            </w:pPr>
            <w:r>
              <w:rPr>
                <w:rFonts w:hint="eastAsia"/>
                <w:szCs w:val="21"/>
              </w:rPr>
              <w:t>5雷雨天气禁止室外用电作业；</w:t>
            </w:r>
          </w:p>
          <w:p>
            <w:pPr>
              <w:pStyle w:val="9"/>
              <w:spacing w:line="360" w:lineRule="auto"/>
              <w:ind w:firstLine="0" w:firstLineChars="0"/>
              <w:rPr>
                <w:szCs w:val="21"/>
              </w:rPr>
            </w:pPr>
            <w:r>
              <w:rPr>
                <w:rFonts w:hint="eastAsia"/>
                <w:szCs w:val="21"/>
              </w:rPr>
              <w:t>6严格按照操作规程操作。</w:t>
            </w:r>
          </w:p>
        </w:tc>
        <w:tc>
          <w:tcPr>
            <w:tcW w:w="3544" w:type="dxa"/>
          </w:tcPr>
          <w:p>
            <w:pPr>
              <w:pStyle w:val="9"/>
              <w:spacing w:line="360" w:lineRule="auto"/>
              <w:ind w:firstLine="0" w:firstLineChars="0"/>
              <w:rPr>
                <w:szCs w:val="21"/>
              </w:rPr>
            </w:pPr>
            <w:r>
              <w:rPr>
                <w:rFonts w:hint="eastAsia"/>
                <w:szCs w:val="21"/>
              </w:rPr>
              <w:t>1立即切断电源；</w:t>
            </w:r>
          </w:p>
          <w:p>
            <w:pPr>
              <w:pStyle w:val="9"/>
              <w:spacing w:line="360" w:lineRule="auto"/>
              <w:ind w:firstLine="0" w:firstLineChars="0"/>
              <w:rPr>
                <w:szCs w:val="21"/>
              </w:rPr>
            </w:pPr>
            <w:r>
              <w:rPr>
                <w:rFonts w:hint="eastAsia"/>
                <w:szCs w:val="21"/>
              </w:rPr>
              <w:t>2将触电人员抬至安全点平放；</w:t>
            </w:r>
          </w:p>
          <w:p>
            <w:pPr>
              <w:pStyle w:val="9"/>
              <w:spacing w:line="360" w:lineRule="auto"/>
              <w:ind w:firstLine="0" w:firstLineChars="0"/>
              <w:rPr>
                <w:szCs w:val="21"/>
              </w:rPr>
            </w:pPr>
            <w:r>
              <w:rPr>
                <w:rFonts w:hint="eastAsia"/>
                <w:szCs w:val="21"/>
              </w:rPr>
              <w:t>3报告属地应急小组；</w:t>
            </w:r>
          </w:p>
          <w:p>
            <w:pPr>
              <w:pStyle w:val="9"/>
              <w:spacing w:line="360" w:lineRule="auto"/>
              <w:ind w:firstLine="0" w:firstLineChars="0"/>
              <w:rPr>
                <w:szCs w:val="21"/>
              </w:rPr>
            </w:pPr>
            <w:r>
              <w:rPr>
                <w:rFonts w:hint="eastAsia"/>
                <w:szCs w:val="21"/>
              </w:rPr>
              <w:t>4根据伤情对触电人员进行人工呼吸和胸外按压，保持通风；</w:t>
            </w:r>
          </w:p>
          <w:p>
            <w:pPr>
              <w:pStyle w:val="9"/>
              <w:spacing w:line="360" w:lineRule="auto"/>
              <w:ind w:firstLine="0" w:firstLineChars="0"/>
              <w:rPr>
                <w:szCs w:val="21"/>
              </w:rPr>
            </w:pPr>
            <w:r>
              <w:rPr>
                <w:rFonts w:hint="eastAsia"/>
                <w:szCs w:val="21"/>
              </w:rPr>
              <w:t>5对外伤简单处理。</w:t>
            </w:r>
          </w:p>
          <w:p>
            <w:pPr>
              <w:pStyle w:val="9"/>
              <w:spacing w:line="360" w:lineRule="auto"/>
              <w:ind w:firstLine="0" w:firstLineChars="0"/>
              <w:rPr>
                <w:szCs w:val="21"/>
              </w:rPr>
            </w:pPr>
            <w:r>
              <w:rPr>
                <w:rFonts w:hint="eastAsia"/>
                <w:szCs w:val="21"/>
              </w:rPr>
              <w:t>6拨打</w:t>
            </w:r>
            <w:r>
              <w:rPr>
                <w:szCs w:val="21"/>
              </w:rPr>
              <w:t>120</w:t>
            </w:r>
            <w:r>
              <w:rPr>
                <w:rFonts w:hint="eastAsia"/>
                <w:szCs w:val="21"/>
              </w:rPr>
              <w:t>请求急救救援。</w:t>
            </w:r>
          </w:p>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火灾</w:t>
            </w:r>
          </w:p>
        </w:tc>
        <w:tc>
          <w:tcPr>
            <w:tcW w:w="1418" w:type="dxa"/>
            <w:vAlign w:val="center"/>
          </w:tcPr>
          <w:p>
            <w:pPr>
              <w:jc w:val="center"/>
              <w:rPr>
                <w:sz w:val="24"/>
                <w:szCs w:val="24"/>
              </w:rPr>
            </w:pPr>
            <w:r>
              <w:rPr>
                <w:rFonts w:hint="eastAsia"/>
                <w:sz w:val="24"/>
                <w:szCs w:val="24"/>
              </w:rPr>
              <w:t>作业区域</w:t>
            </w:r>
          </w:p>
        </w:tc>
        <w:tc>
          <w:tcPr>
            <w:tcW w:w="3402" w:type="dxa"/>
          </w:tcPr>
          <w:p>
            <w:pPr>
              <w:pStyle w:val="9"/>
              <w:spacing w:line="360" w:lineRule="auto"/>
              <w:ind w:firstLine="0" w:firstLineChars="0"/>
              <w:rPr>
                <w:szCs w:val="21"/>
              </w:rPr>
            </w:pPr>
            <w:r>
              <w:rPr>
                <w:rFonts w:hint="eastAsia"/>
                <w:szCs w:val="21"/>
              </w:rPr>
              <w:t>1施工区域清理易燃易爆品，配备消防器材；</w:t>
            </w:r>
          </w:p>
          <w:p>
            <w:pPr>
              <w:pStyle w:val="9"/>
              <w:spacing w:line="360" w:lineRule="auto"/>
              <w:ind w:firstLine="0" w:firstLineChars="0"/>
              <w:rPr>
                <w:szCs w:val="21"/>
              </w:rPr>
            </w:pPr>
            <w:r>
              <w:rPr>
                <w:rFonts w:hint="eastAsia"/>
                <w:szCs w:val="21"/>
              </w:rPr>
              <w:t>2用电线路合理，及时关闭用电设备电源；</w:t>
            </w:r>
          </w:p>
          <w:p>
            <w:pPr>
              <w:pStyle w:val="9"/>
              <w:spacing w:line="360" w:lineRule="auto"/>
              <w:ind w:firstLine="0" w:firstLineChars="0"/>
              <w:rPr>
                <w:szCs w:val="21"/>
              </w:rPr>
            </w:pPr>
            <w:r>
              <w:rPr>
                <w:rFonts w:hint="eastAsia"/>
                <w:szCs w:val="21"/>
              </w:rPr>
              <w:t>3保持消防通道畅通；</w:t>
            </w:r>
          </w:p>
          <w:p>
            <w:pPr>
              <w:pStyle w:val="9"/>
              <w:spacing w:line="360" w:lineRule="auto"/>
              <w:ind w:firstLine="0" w:firstLineChars="0"/>
              <w:rPr>
                <w:szCs w:val="21"/>
              </w:rPr>
            </w:pPr>
            <w:r>
              <w:rPr>
                <w:rFonts w:hint="eastAsia"/>
                <w:szCs w:val="21"/>
              </w:rPr>
              <w:t>4消防器材定期检查完好，并符合灭火条件要求。</w:t>
            </w:r>
          </w:p>
          <w:p>
            <w:pPr>
              <w:pStyle w:val="9"/>
              <w:spacing w:line="360" w:lineRule="auto"/>
              <w:ind w:firstLine="0" w:firstLineChars="0"/>
              <w:rPr>
                <w:szCs w:val="21"/>
              </w:rPr>
            </w:pPr>
            <w:r>
              <w:rPr>
                <w:rFonts w:hint="eastAsia"/>
                <w:szCs w:val="21"/>
              </w:rPr>
              <w:t>5严格按照操作规程操作。</w:t>
            </w:r>
          </w:p>
        </w:tc>
        <w:tc>
          <w:tcPr>
            <w:tcW w:w="3544" w:type="dxa"/>
          </w:tcPr>
          <w:p>
            <w:pPr>
              <w:pStyle w:val="9"/>
              <w:spacing w:line="360" w:lineRule="auto"/>
              <w:ind w:firstLine="0" w:firstLineChars="0"/>
              <w:rPr>
                <w:szCs w:val="21"/>
              </w:rPr>
            </w:pPr>
            <w:r>
              <w:rPr>
                <w:rFonts w:hint="eastAsia"/>
                <w:szCs w:val="21"/>
              </w:rPr>
              <w:t>1发现着火，立即扑灭火源；</w:t>
            </w:r>
          </w:p>
          <w:p>
            <w:pPr>
              <w:pStyle w:val="9"/>
              <w:spacing w:line="360" w:lineRule="auto"/>
              <w:ind w:firstLine="0" w:firstLineChars="0"/>
              <w:rPr>
                <w:szCs w:val="21"/>
              </w:rPr>
            </w:pPr>
            <w:r>
              <w:rPr>
                <w:rFonts w:hint="eastAsia"/>
                <w:szCs w:val="21"/>
              </w:rPr>
              <w:t>2用电线路或设备着火，立即切断电源，用灭火器灭火；</w:t>
            </w:r>
          </w:p>
          <w:p>
            <w:pPr>
              <w:pStyle w:val="9"/>
              <w:spacing w:line="360" w:lineRule="auto"/>
              <w:ind w:firstLine="0" w:firstLineChars="0"/>
              <w:rPr>
                <w:szCs w:val="21"/>
              </w:rPr>
            </w:pPr>
            <w:r>
              <w:rPr>
                <w:rFonts w:hint="eastAsia"/>
                <w:szCs w:val="21"/>
              </w:rPr>
              <w:t>3易燃气体、油品着火，立即关闭阀门，用灭火器灭火；</w:t>
            </w:r>
          </w:p>
          <w:p>
            <w:pPr>
              <w:pStyle w:val="9"/>
              <w:spacing w:line="360" w:lineRule="auto"/>
              <w:ind w:firstLine="0" w:firstLineChars="0"/>
              <w:rPr>
                <w:szCs w:val="21"/>
              </w:rPr>
            </w:pPr>
            <w:r>
              <w:rPr>
                <w:rFonts w:hint="eastAsia"/>
                <w:szCs w:val="21"/>
              </w:rPr>
              <w:t>4火势较大，报告属地应急小组；</w:t>
            </w:r>
          </w:p>
          <w:p>
            <w:pPr>
              <w:pStyle w:val="9"/>
              <w:spacing w:line="360" w:lineRule="auto"/>
              <w:ind w:firstLine="0" w:firstLineChars="0"/>
              <w:rPr>
                <w:szCs w:val="21"/>
              </w:rPr>
            </w:pPr>
            <w:r>
              <w:rPr>
                <w:rFonts w:hint="eastAsia"/>
                <w:szCs w:val="21"/>
              </w:rPr>
              <w:t>5火灾区域消防器材无法控制时，拨打</w:t>
            </w:r>
            <w:r>
              <w:rPr>
                <w:szCs w:val="21"/>
              </w:rPr>
              <w:t>119</w:t>
            </w:r>
            <w:r>
              <w:rPr>
                <w:rFonts w:hint="eastAsia"/>
                <w:szCs w:val="21"/>
              </w:rPr>
              <w:t>请求救援，组织人员迅速撤离。</w:t>
            </w:r>
          </w:p>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爆炸</w:t>
            </w:r>
          </w:p>
        </w:tc>
        <w:tc>
          <w:tcPr>
            <w:tcW w:w="1418" w:type="dxa"/>
            <w:vAlign w:val="center"/>
          </w:tcPr>
          <w:p>
            <w:pPr>
              <w:jc w:val="center"/>
              <w:rPr>
                <w:sz w:val="24"/>
                <w:szCs w:val="24"/>
              </w:rPr>
            </w:pPr>
            <w:r>
              <w:rPr>
                <w:rFonts w:hint="eastAsia"/>
                <w:sz w:val="24"/>
                <w:szCs w:val="24"/>
              </w:rPr>
              <w:t>燃油燃气热处理</w:t>
            </w:r>
          </w:p>
        </w:tc>
        <w:tc>
          <w:tcPr>
            <w:tcW w:w="3402" w:type="dxa"/>
          </w:tcPr>
          <w:p>
            <w:pPr>
              <w:pStyle w:val="9"/>
              <w:spacing w:line="360" w:lineRule="auto"/>
              <w:ind w:firstLine="0" w:firstLineChars="0"/>
              <w:rPr>
                <w:szCs w:val="21"/>
              </w:rPr>
            </w:pPr>
            <w:r>
              <w:rPr>
                <w:rFonts w:hint="eastAsia"/>
                <w:szCs w:val="21"/>
              </w:rPr>
              <w:t>1点火前检查燃料管线，禁止有泄漏；</w:t>
            </w:r>
          </w:p>
          <w:p>
            <w:pPr>
              <w:pStyle w:val="9"/>
              <w:spacing w:line="360" w:lineRule="auto"/>
              <w:ind w:firstLine="0" w:firstLineChars="0"/>
              <w:rPr>
                <w:szCs w:val="21"/>
              </w:rPr>
            </w:pPr>
            <w:r>
              <w:rPr>
                <w:rFonts w:hint="eastAsia"/>
                <w:szCs w:val="21"/>
              </w:rPr>
              <w:t>2日常检查、维护，发现、整改安全隐患；</w:t>
            </w:r>
          </w:p>
          <w:p>
            <w:pPr>
              <w:pStyle w:val="9"/>
              <w:spacing w:line="360" w:lineRule="auto"/>
              <w:ind w:firstLine="0" w:firstLineChars="0"/>
              <w:rPr>
                <w:szCs w:val="21"/>
              </w:rPr>
            </w:pPr>
            <w:r>
              <w:rPr>
                <w:rFonts w:hint="eastAsia"/>
                <w:szCs w:val="21"/>
              </w:rPr>
              <w:t>3点火作业必须办理动火作业票证；</w:t>
            </w:r>
          </w:p>
          <w:p>
            <w:pPr>
              <w:pStyle w:val="9"/>
              <w:spacing w:line="360" w:lineRule="auto"/>
              <w:ind w:firstLine="0" w:firstLineChars="0"/>
              <w:rPr>
                <w:szCs w:val="21"/>
              </w:rPr>
            </w:pPr>
            <w:r>
              <w:rPr>
                <w:rFonts w:hint="eastAsia"/>
                <w:szCs w:val="21"/>
              </w:rPr>
              <w:t>4烟油燃气熄火时，必须按照点火程序重新操作。</w:t>
            </w:r>
          </w:p>
          <w:p>
            <w:pPr>
              <w:pStyle w:val="9"/>
              <w:spacing w:line="360" w:lineRule="auto"/>
              <w:ind w:firstLine="0" w:firstLineChars="0"/>
              <w:rPr>
                <w:szCs w:val="21"/>
              </w:rPr>
            </w:pPr>
            <w:r>
              <w:rPr>
                <w:rFonts w:hint="eastAsia"/>
                <w:szCs w:val="21"/>
              </w:rPr>
              <w:t>5严格按照操作规程操作。</w:t>
            </w:r>
          </w:p>
        </w:tc>
        <w:tc>
          <w:tcPr>
            <w:tcW w:w="3544" w:type="dxa"/>
          </w:tcPr>
          <w:p>
            <w:pPr>
              <w:pStyle w:val="9"/>
              <w:spacing w:line="360" w:lineRule="auto"/>
              <w:ind w:firstLine="0" w:firstLineChars="0"/>
              <w:rPr>
                <w:szCs w:val="21"/>
              </w:rPr>
            </w:pPr>
            <w:r>
              <w:rPr>
                <w:rFonts w:hint="eastAsia"/>
                <w:szCs w:val="21"/>
              </w:rPr>
              <w:t>1燃油燃气爆炸，迅速撤离至安全地带；</w:t>
            </w:r>
          </w:p>
          <w:p>
            <w:pPr>
              <w:pStyle w:val="9"/>
              <w:spacing w:line="360" w:lineRule="auto"/>
              <w:ind w:firstLine="0" w:firstLineChars="0"/>
              <w:rPr>
                <w:szCs w:val="21"/>
              </w:rPr>
            </w:pPr>
            <w:r>
              <w:rPr>
                <w:rFonts w:hint="eastAsia"/>
                <w:szCs w:val="21"/>
              </w:rPr>
              <w:t>2可燃气体爆炸应立即卧倒，并迅速撤离；</w:t>
            </w:r>
          </w:p>
          <w:p>
            <w:pPr>
              <w:pStyle w:val="9"/>
              <w:spacing w:line="360" w:lineRule="auto"/>
              <w:ind w:firstLine="0" w:firstLineChars="0"/>
              <w:rPr>
                <w:szCs w:val="21"/>
              </w:rPr>
            </w:pPr>
            <w:r>
              <w:rPr>
                <w:rFonts w:hint="eastAsia"/>
                <w:szCs w:val="21"/>
              </w:rPr>
              <w:t>3报告属地应急小组，组织救援。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灼烫</w:t>
            </w:r>
          </w:p>
        </w:tc>
        <w:tc>
          <w:tcPr>
            <w:tcW w:w="1418" w:type="dxa"/>
            <w:vAlign w:val="center"/>
          </w:tcPr>
          <w:p>
            <w:pPr>
              <w:jc w:val="center"/>
              <w:rPr>
                <w:sz w:val="24"/>
                <w:szCs w:val="24"/>
              </w:rPr>
            </w:pPr>
            <w:r>
              <w:rPr>
                <w:rFonts w:hint="eastAsia"/>
                <w:sz w:val="24"/>
                <w:szCs w:val="24"/>
              </w:rPr>
              <w:t>作业区域</w:t>
            </w:r>
          </w:p>
        </w:tc>
        <w:tc>
          <w:tcPr>
            <w:tcW w:w="3402" w:type="dxa"/>
          </w:tcPr>
          <w:p>
            <w:pPr>
              <w:pStyle w:val="9"/>
              <w:spacing w:line="360" w:lineRule="auto"/>
              <w:ind w:firstLine="0" w:firstLineChars="0"/>
              <w:rPr>
                <w:szCs w:val="21"/>
              </w:rPr>
            </w:pPr>
            <w:r>
              <w:rPr>
                <w:rFonts w:hint="eastAsia"/>
                <w:szCs w:val="21"/>
              </w:rPr>
              <w:t>1安全交底、安全分析、风险识别；</w:t>
            </w:r>
          </w:p>
          <w:p>
            <w:pPr>
              <w:pStyle w:val="9"/>
              <w:spacing w:line="360" w:lineRule="auto"/>
              <w:ind w:firstLine="0" w:firstLineChars="0"/>
              <w:rPr>
                <w:szCs w:val="21"/>
              </w:rPr>
            </w:pPr>
            <w:r>
              <w:rPr>
                <w:rFonts w:hint="eastAsia"/>
                <w:szCs w:val="21"/>
              </w:rPr>
              <w:t>2日常检查、维护，发现、整改安全隐患；</w:t>
            </w:r>
          </w:p>
          <w:p>
            <w:pPr>
              <w:pStyle w:val="9"/>
              <w:spacing w:line="360" w:lineRule="auto"/>
              <w:ind w:firstLine="0" w:firstLineChars="0"/>
              <w:rPr>
                <w:szCs w:val="21"/>
              </w:rPr>
            </w:pPr>
            <w:r>
              <w:rPr>
                <w:rFonts w:hint="eastAsia"/>
                <w:szCs w:val="21"/>
              </w:rPr>
              <w:t>3正确使用防护用品。</w:t>
            </w:r>
          </w:p>
          <w:p>
            <w:pPr>
              <w:pStyle w:val="9"/>
              <w:spacing w:line="360" w:lineRule="auto"/>
              <w:ind w:firstLine="0" w:firstLineChars="0"/>
              <w:rPr>
                <w:szCs w:val="21"/>
              </w:rPr>
            </w:pPr>
            <w:r>
              <w:rPr>
                <w:rFonts w:hint="eastAsia"/>
                <w:szCs w:val="21"/>
              </w:rPr>
              <w:t>4严格按照操作规程操作。</w:t>
            </w:r>
          </w:p>
          <w:p>
            <w:pPr>
              <w:pStyle w:val="9"/>
              <w:spacing w:line="360" w:lineRule="auto"/>
              <w:ind w:firstLine="0" w:firstLineChars="0"/>
              <w:rPr>
                <w:szCs w:val="21"/>
              </w:rPr>
            </w:pPr>
            <w:r>
              <w:rPr>
                <w:rFonts w:hint="eastAsia"/>
                <w:szCs w:val="21"/>
              </w:rPr>
              <w:t>5现场施工配备消防设备。</w:t>
            </w:r>
          </w:p>
          <w:p>
            <w:pPr>
              <w:pStyle w:val="9"/>
              <w:spacing w:line="360" w:lineRule="auto"/>
              <w:ind w:firstLine="0" w:firstLineChars="0"/>
              <w:rPr>
                <w:szCs w:val="21"/>
              </w:rPr>
            </w:pPr>
          </w:p>
        </w:tc>
        <w:tc>
          <w:tcPr>
            <w:tcW w:w="3544" w:type="dxa"/>
          </w:tcPr>
          <w:p>
            <w:pPr>
              <w:pStyle w:val="9"/>
              <w:spacing w:line="360" w:lineRule="auto"/>
              <w:ind w:firstLine="0" w:firstLineChars="0"/>
              <w:rPr>
                <w:szCs w:val="21"/>
              </w:rPr>
            </w:pPr>
            <w:r>
              <w:rPr>
                <w:rFonts w:hint="eastAsia"/>
                <w:szCs w:val="21"/>
              </w:rPr>
              <w:t>1轻微伤害到班组急救药箱处包扎处理；</w:t>
            </w:r>
          </w:p>
          <w:p>
            <w:pPr>
              <w:pStyle w:val="9"/>
              <w:spacing w:line="360" w:lineRule="auto"/>
              <w:ind w:firstLine="0" w:firstLineChars="0"/>
              <w:rPr>
                <w:szCs w:val="21"/>
              </w:rPr>
            </w:pPr>
            <w:r>
              <w:rPr>
                <w:rFonts w:hint="eastAsia"/>
                <w:szCs w:val="21"/>
              </w:rPr>
              <w:t>2根据伤情抢救伤员，拨打</w:t>
            </w:r>
            <w:r>
              <w:rPr>
                <w:szCs w:val="21"/>
              </w:rPr>
              <w:t>120</w:t>
            </w:r>
            <w:r>
              <w:rPr>
                <w:rFonts w:hint="eastAsia"/>
                <w:szCs w:val="21"/>
              </w:rPr>
              <w:t>急救电话或当地医院电话；</w:t>
            </w:r>
          </w:p>
          <w:p>
            <w:pPr>
              <w:pStyle w:val="9"/>
              <w:spacing w:line="360" w:lineRule="auto"/>
              <w:ind w:firstLine="0" w:firstLineChars="0"/>
              <w:rPr>
                <w:szCs w:val="21"/>
              </w:rPr>
            </w:pPr>
            <w:r>
              <w:rPr>
                <w:rFonts w:hint="eastAsia"/>
                <w:szCs w:val="21"/>
              </w:rPr>
              <w:t>3报告属地应急小组，组织救援。</w:t>
            </w:r>
          </w:p>
          <w:p>
            <w:pPr>
              <w:pStyle w:val="9"/>
              <w:spacing w:line="360" w:lineRule="auto"/>
              <w:ind w:firstLine="0" w:firstLineChars="0"/>
              <w:rPr>
                <w:szCs w:val="21"/>
              </w:rPr>
            </w:pPr>
          </w:p>
          <w:p>
            <w:pPr>
              <w:pStyle w:val="9"/>
              <w:spacing w:line="360" w:lineRule="auto"/>
              <w:ind w:firstLine="0" w:firstLineChars="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782" w:type="dxa"/>
            <w:gridSpan w:val="4"/>
            <w:vAlign w:val="center"/>
          </w:tcPr>
          <w:p>
            <w:pPr>
              <w:pStyle w:val="9"/>
              <w:ind w:left="360" w:firstLine="0" w:firstLineChars="0"/>
              <w:jc w:val="left"/>
              <w:rPr>
                <w:szCs w:val="21"/>
              </w:rPr>
            </w:pPr>
          </w:p>
          <w:p>
            <w:pPr>
              <w:pStyle w:val="9"/>
              <w:spacing w:line="360" w:lineRule="auto"/>
              <w:ind w:left="360" w:firstLine="0" w:firstLineChars="0"/>
              <w:jc w:val="left"/>
              <w:rPr>
                <w:szCs w:val="21"/>
              </w:rPr>
            </w:pPr>
            <w:r>
              <w:rPr>
                <w:rFonts w:hint="eastAsia"/>
                <w:szCs w:val="21"/>
              </w:rPr>
              <w:t>属地主管应急电话：</w:t>
            </w:r>
          </w:p>
          <w:p>
            <w:pPr>
              <w:pStyle w:val="9"/>
              <w:spacing w:line="360" w:lineRule="auto"/>
              <w:ind w:left="360" w:firstLine="0" w:firstLineChars="0"/>
              <w:jc w:val="left"/>
              <w:rPr>
                <w:szCs w:val="21"/>
              </w:rPr>
            </w:pPr>
            <w:r>
              <w:rPr>
                <w:rFonts w:hint="eastAsia"/>
                <w:szCs w:val="21"/>
              </w:rPr>
              <w:t>火灾应急电话：119</w:t>
            </w:r>
          </w:p>
          <w:p>
            <w:pPr>
              <w:pStyle w:val="9"/>
              <w:spacing w:line="360" w:lineRule="auto"/>
              <w:ind w:left="360" w:firstLine="0" w:firstLineChars="0"/>
              <w:jc w:val="left"/>
              <w:rPr>
                <w:szCs w:val="21"/>
              </w:rPr>
            </w:pPr>
            <w:r>
              <w:rPr>
                <w:rFonts w:hint="eastAsia"/>
                <w:szCs w:val="21"/>
              </w:rPr>
              <w:t>急救应急电话：120</w:t>
            </w:r>
          </w:p>
          <w:p>
            <w:pPr>
              <w:pStyle w:val="9"/>
              <w:ind w:firstLine="0" w:firstLineChars="0"/>
              <w:rPr>
                <w:szCs w:val="21"/>
              </w:rPr>
            </w:pPr>
          </w:p>
        </w:tc>
      </w:tr>
    </w:tbl>
    <w:p>
      <w:pPr>
        <w:rPr>
          <w:sz w:val="28"/>
          <w:szCs w:val="28"/>
        </w:rPr>
      </w:pPr>
    </w:p>
    <w:p>
      <w:pPr>
        <w:spacing w:after="312" w:afterLines="100"/>
        <w:jc w:val="center"/>
        <w:rPr>
          <w:b/>
          <w:sz w:val="30"/>
          <w:szCs w:val="30"/>
        </w:rPr>
      </w:pPr>
      <w:r>
        <w:rPr>
          <w:rFonts w:hint="eastAsia"/>
          <w:b/>
          <w:sz w:val="28"/>
          <w:szCs w:val="28"/>
        </w:rPr>
        <w:t>仪表工</w:t>
      </w:r>
      <w:r>
        <w:rPr>
          <w:rFonts w:hint="eastAsia"/>
          <w:b/>
          <w:sz w:val="30"/>
          <w:szCs w:val="30"/>
        </w:rPr>
        <w:t>岗位风险识别及应急处置卡</w:t>
      </w:r>
    </w:p>
    <w:tbl>
      <w:tblPr>
        <w:tblStyle w:val="5"/>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418"/>
        <w:gridCol w:w="340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风险名称</w:t>
            </w:r>
          </w:p>
        </w:tc>
        <w:tc>
          <w:tcPr>
            <w:tcW w:w="1418" w:type="dxa"/>
            <w:vAlign w:val="center"/>
          </w:tcPr>
          <w:p>
            <w:pPr>
              <w:jc w:val="center"/>
              <w:rPr>
                <w:sz w:val="24"/>
                <w:szCs w:val="24"/>
              </w:rPr>
            </w:pPr>
            <w:r>
              <w:rPr>
                <w:rFonts w:hint="eastAsia"/>
                <w:sz w:val="24"/>
                <w:szCs w:val="24"/>
              </w:rPr>
              <w:t>地点</w:t>
            </w:r>
            <w:r>
              <w:rPr>
                <w:sz w:val="24"/>
                <w:szCs w:val="24"/>
              </w:rPr>
              <w:t>/</w:t>
            </w:r>
            <w:r>
              <w:rPr>
                <w:rFonts w:hint="eastAsia"/>
                <w:sz w:val="24"/>
                <w:szCs w:val="24"/>
              </w:rPr>
              <w:t>部位</w:t>
            </w:r>
            <w:r>
              <w:rPr>
                <w:sz w:val="24"/>
                <w:szCs w:val="24"/>
              </w:rPr>
              <w:t>/</w:t>
            </w:r>
          </w:p>
          <w:p>
            <w:pPr>
              <w:jc w:val="center"/>
              <w:rPr>
                <w:sz w:val="24"/>
                <w:szCs w:val="24"/>
              </w:rPr>
            </w:pPr>
            <w:r>
              <w:rPr>
                <w:rFonts w:hint="eastAsia"/>
                <w:sz w:val="24"/>
                <w:szCs w:val="24"/>
              </w:rPr>
              <w:t>或工序</w:t>
            </w:r>
          </w:p>
        </w:tc>
        <w:tc>
          <w:tcPr>
            <w:tcW w:w="3402" w:type="dxa"/>
            <w:vAlign w:val="center"/>
          </w:tcPr>
          <w:p>
            <w:pPr>
              <w:jc w:val="center"/>
              <w:rPr>
                <w:sz w:val="24"/>
                <w:szCs w:val="24"/>
              </w:rPr>
            </w:pPr>
            <w:r>
              <w:rPr>
                <w:rFonts w:hint="eastAsia"/>
                <w:sz w:val="24"/>
                <w:szCs w:val="24"/>
              </w:rPr>
              <w:t>削减及控制措施</w:t>
            </w:r>
          </w:p>
        </w:tc>
        <w:tc>
          <w:tcPr>
            <w:tcW w:w="3544" w:type="dxa"/>
            <w:vAlign w:val="center"/>
          </w:tcPr>
          <w:p>
            <w:pPr>
              <w:jc w:val="center"/>
              <w:rPr>
                <w:sz w:val="24"/>
                <w:szCs w:val="24"/>
              </w:rPr>
            </w:pPr>
            <w:r>
              <w:rPr>
                <w:rFonts w:hint="eastAsia"/>
                <w:sz w:val="24"/>
                <w:szCs w:val="24"/>
              </w:rPr>
              <w:t>应急处置措施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机械伤害</w:t>
            </w:r>
          </w:p>
        </w:tc>
        <w:tc>
          <w:tcPr>
            <w:tcW w:w="1418" w:type="dxa"/>
            <w:vAlign w:val="center"/>
          </w:tcPr>
          <w:p>
            <w:pPr>
              <w:jc w:val="center"/>
              <w:rPr>
                <w:sz w:val="24"/>
                <w:szCs w:val="24"/>
              </w:rPr>
            </w:pPr>
            <w:r>
              <w:rPr>
                <w:rFonts w:hint="eastAsia"/>
                <w:sz w:val="24"/>
                <w:szCs w:val="24"/>
              </w:rPr>
              <w:t>作业区域</w:t>
            </w:r>
          </w:p>
        </w:tc>
        <w:tc>
          <w:tcPr>
            <w:tcW w:w="3402" w:type="dxa"/>
          </w:tcPr>
          <w:p>
            <w:pPr>
              <w:pStyle w:val="9"/>
              <w:ind w:firstLine="0" w:firstLineChars="0"/>
              <w:rPr>
                <w:szCs w:val="21"/>
              </w:rPr>
            </w:pPr>
            <w:r>
              <w:rPr>
                <w:rFonts w:hint="eastAsia"/>
                <w:szCs w:val="21"/>
              </w:rPr>
              <w:t>1执行岗位操作规程、设备操作规程及作业程序；</w:t>
            </w:r>
          </w:p>
          <w:p>
            <w:pPr>
              <w:pStyle w:val="9"/>
              <w:ind w:firstLine="0" w:firstLineChars="0"/>
              <w:rPr>
                <w:szCs w:val="21"/>
              </w:rPr>
            </w:pPr>
            <w:r>
              <w:rPr>
                <w:rFonts w:hint="eastAsia"/>
                <w:szCs w:val="21"/>
              </w:rPr>
              <w:t>2旋转部位护罩齐全，固定牢固；</w:t>
            </w:r>
          </w:p>
          <w:p>
            <w:pPr>
              <w:pStyle w:val="9"/>
              <w:ind w:firstLine="0" w:firstLineChars="0"/>
              <w:rPr>
                <w:szCs w:val="21"/>
              </w:rPr>
            </w:pPr>
            <w:r>
              <w:rPr>
                <w:rFonts w:hint="eastAsia"/>
                <w:szCs w:val="21"/>
              </w:rPr>
              <w:t>3对设备定期检查、维护，发现整改隐患；</w:t>
            </w:r>
          </w:p>
          <w:p>
            <w:pPr>
              <w:pStyle w:val="9"/>
              <w:ind w:firstLine="0" w:firstLineChars="0"/>
              <w:rPr>
                <w:szCs w:val="21"/>
              </w:rPr>
            </w:pPr>
            <w:r>
              <w:rPr>
                <w:rFonts w:hint="eastAsia"/>
                <w:szCs w:val="21"/>
              </w:rPr>
              <w:t>4正确操作，禁止违章作业；</w:t>
            </w:r>
          </w:p>
          <w:p>
            <w:pPr>
              <w:pStyle w:val="9"/>
              <w:ind w:firstLine="0" w:firstLineChars="0"/>
              <w:rPr>
                <w:szCs w:val="21"/>
              </w:rPr>
            </w:pPr>
            <w:r>
              <w:rPr>
                <w:rFonts w:hint="eastAsia"/>
                <w:szCs w:val="21"/>
              </w:rPr>
              <w:t>5安全防护用品在施工中应佩戴齐全。</w:t>
            </w:r>
          </w:p>
        </w:tc>
        <w:tc>
          <w:tcPr>
            <w:tcW w:w="3544" w:type="dxa"/>
          </w:tcPr>
          <w:p>
            <w:pPr>
              <w:pStyle w:val="9"/>
              <w:ind w:firstLine="0" w:firstLineChars="0"/>
              <w:rPr>
                <w:szCs w:val="21"/>
              </w:rPr>
            </w:pPr>
            <w:r>
              <w:rPr>
                <w:rFonts w:hint="eastAsia"/>
                <w:szCs w:val="21"/>
              </w:rPr>
              <w:t>1停止作业和转动设备，报告属地应急小组；</w:t>
            </w:r>
          </w:p>
          <w:p>
            <w:pPr>
              <w:pStyle w:val="9"/>
              <w:ind w:firstLine="0" w:firstLineChars="0"/>
              <w:rPr>
                <w:szCs w:val="21"/>
              </w:rPr>
            </w:pPr>
            <w:r>
              <w:rPr>
                <w:rFonts w:hint="eastAsia"/>
                <w:szCs w:val="21"/>
              </w:rPr>
              <w:t>2轻微伤害到班组急救药箱处包扎处理；</w:t>
            </w:r>
          </w:p>
          <w:p>
            <w:pPr>
              <w:pStyle w:val="9"/>
              <w:ind w:firstLine="0" w:firstLineChars="0"/>
              <w:rPr>
                <w:szCs w:val="21"/>
              </w:rPr>
            </w:pPr>
            <w:r>
              <w:rPr>
                <w:rFonts w:hint="eastAsia"/>
                <w:szCs w:val="21"/>
              </w:rPr>
              <w:t>3根据伤情抢救伤员，拨打</w:t>
            </w:r>
            <w:r>
              <w:rPr>
                <w:szCs w:val="21"/>
              </w:rPr>
              <w:t>120</w:t>
            </w:r>
            <w:r>
              <w:rPr>
                <w:rFonts w:hint="eastAsia"/>
                <w:szCs w:val="21"/>
              </w:rPr>
              <w:t>急救电话或当地医院电话；</w:t>
            </w:r>
          </w:p>
          <w:p>
            <w:pPr>
              <w:pStyle w:val="9"/>
              <w:ind w:firstLine="0" w:firstLineChars="0"/>
              <w:rPr>
                <w:szCs w:val="21"/>
              </w:rPr>
            </w:pPr>
            <w:r>
              <w:rPr>
                <w:rFonts w:hint="eastAsia"/>
                <w:szCs w:val="21"/>
              </w:rPr>
              <w:t>4保护现场；</w:t>
            </w:r>
          </w:p>
          <w:p>
            <w:pPr>
              <w:pStyle w:val="9"/>
              <w:ind w:firstLine="0" w:firstLineChars="0"/>
              <w:rPr>
                <w:szCs w:val="21"/>
              </w:rPr>
            </w:pPr>
            <w:r>
              <w:rPr>
                <w:rFonts w:hint="eastAsia"/>
                <w:szCs w:val="21"/>
              </w:rPr>
              <w:t>5根据指令恢复生产。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高处坠落</w:t>
            </w:r>
          </w:p>
        </w:tc>
        <w:tc>
          <w:tcPr>
            <w:tcW w:w="1418" w:type="dxa"/>
            <w:vAlign w:val="center"/>
          </w:tcPr>
          <w:p>
            <w:pPr>
              <w:jc w:val="center"/>
              <w:rPr>
                <w:sz w:val="24"/>
                <w:szCs w:val="24"/>
              </w:rPr>
            </w:pPr>
            <w:r>
              <w:rPr>
                <w:rFonts w:hint="eastAsia"/>
                <w:sz w:val="24"/>
                <w:szCs w:val="24"/>
              </w:rPr>
              <w:t>高处作业</w:t>
            </w:r>
          </w:p>
        </w:tc>
        <w:tc>
          <w:tcPr>
            <w:tcW w:w="3402" w:type="dxa"/>
          </w:tcPr>
          <w:p>
            <w:pPr>
              <w:pStyle w:val="9"/>
              <w:ind w:firstLine="0" w:firstLineChars="0"/>
              <w:rPr>
                <w:szCs w:val="21"/>
              </w:rPr>
            </w:pPr>
            <w:r>
              <w:rPr>
                <w:rFonts w:hint="eastAsia"/>
                <w:szCs w:val="21"/>
              </w:rPr>
              <w:t>1脚手架经验收合格，安全带完好，高挂低用；</w:t>
            </w:r>
          </w:p>
          <w:p>
            <w:pPr>
              <w:pStyle w:val="9"/>
              <w:ind w:firstLine="0" w:firstLineChars="0"/>
              <w:rPr>
                <w:szCs w:val="21"/>
              </w:rPr>
            </w:pPr>
            <w:r>
              <w:rPr>
                <w:rFonts w:hint="eastAsia"/>
                <w:szCs w:val="21"/>
              </w:rPr>
              <w:t>2作业平台设置护栏，在防护区内作业；</w:t>
            </w:r>
          </w:p>
          <w:p>
            <w:pPr>
              <w:pStyle w:val="9"/>
              <w:ind w:firstLine="0" w:firstLineChars="0"/>
              <w:rPr>
                <w:szCs w:val="21"/>
              </w:rPr>
            </w:pPr>
            <w:r>
              <w:rPr>
                <w:rFonts w:hint="eastAsia"/>
                <w:szCs w:val="21"/>
              </w:rPr>
              <w:t>3服从指挥，禁止违章作业。</w:t>
            </w:r>
          </w:p>
          <w:p>
            <w:pPr>
              <w:pStyle w:val="9"/>
              <w:ind w:firstLine="0" w:firstLineChars="0"/>
              <w:rPr>
                <w:szCs w:val="21"/>
              </w:rPr>
            </w:pPr>
            <w:r>
              <w:rPr>
                <w:rFonts w:hint="eastAsia"/>
                <w:szCs w:val="21"/>
              </w:rPr>
              <w:t>4无悬挂安全带地方架设生命绳。</w:t>
            </w:r>
          </w:p>
        </w:tc>
        <w:tc>
          <w:tcPr>
            <w:tcW w:w="3544" w:type="dxa"/>
          </w:tcPr>
          <w:p>
            <w:pPr>
              <w:pStyle w:val="9"/>
              <w:ind w:firstLine="0" w:firstLineChars="0"/>
              <w:rPr>
                <w:szCs w:val="21"/>
              </w:rPr>
            </w:pPr>
            <w:r>
              <w:rPr>
                <w:rFonts w:hint="eastAsia"/>
                <w:szCs w:val="21"/>
              </w:rPr>
              <w:t>1停止作业，报告属地应急小组；</w:t>
            </w:r>
          </w:p>
          <w:p>
            <w:pPr>
              <w:pStyle w:val="9"/>
              <w:ind w:firstLine="0" w:firstLineChars="0"/>
              <w:rPr>
                <w:szCs w:val="21"/>
              </w:rPr>
            </w:pPr>
            <w:r>
              <w:rPr>
                <w:rFonts w:hint="eastAsia"/>
                <w:szCs w:val="21"/>
              </w:rPr>
              <w:t>2轻微伤害到班组急救药箱处包扎处理；</w:t>
            </w:r>
          </w:p>
          <w:p>
            <w:pPr>
              <w:pStyle w:val="9"/>
              <w:ind w:firstLine="0" w:firstLineChars="0"/>
              <w:rPr>
                <w:szCs w:val="21"/>
              </w:rPr>
            </w:pPr>
            <w:r>
              <w:rPr>
                <w:rFonts w:hint="eastAsia"/>
                <w:szCs w:val="21"/>
              </w:rPr>
              <w:t>3根据伤情抢救伤员，拨打</w:t>
            </w:r>
            <w:r>
              <w:rPr>
                <w:szCs w:val="21"/>
              </w:rPr>
              <w:t>120</w:t>
            </w:r>
            <w:r>
              <w:rPr>
                <w:rFonts w:hint="eastAsia"/>
                <w:szCs w:val="21"/>
              </w:rPr>
              <w:t>急救电话或当地医院电话；</w:t>
            </w:r>
          </w:p>
          <w:p>
            <w:pPr>
              <w:pStyle w:val="9"/>
              <w:ind w:firstLine="0" w:firstLineChars="0"/>
              <w:rPr>
                <w:szCs w:val="21"/>
              </w:rPr>
            </w:pPr>
            <w:r>
              <w:rPr>
                <w:rFonts w:hint="eastAsia"/>
                <w:szCs w:val="21"/>
              </w:rPr>
              <w:t>4脊椎伤害禁止搬动，由</w:t>
            </w:r>
            <w:r>
              <w:rPr>
                <w:szCs w:val="21"/>
              </w:rPr>
              <w:t>120</w:t>
            </w:r>
            <w:r>
              <w:rPr>
                <w:rFonts w:hint="eastAsia"/>
                <w:szCs w:val="21"/>
              </w:rPr>
              <w:t>或专业人员救护，以免二次伤害。</w:t>
            </w:r>
          </w:p>
          <w:p>
            <w:pPr>
              <w:pStyle w:val="9"/>
              <w:ind w:firstLine="0" w:firstLineChars="0"/>
              <w:rPr>
                <w:szCs w:val="21"/>
              </w:rPr>
            </w:pPr>
            <w:r>
              <w:rPr>
                <w:rFonts w:hint="eastAsia"/>
                <w:szCs w:val="21"/>
              </w:rPr>
              <w:t>5保护现场；</w:t>
            </w:r>
          </w:p>
          <w:p>
            <w:pPr>
              <w:pStyle w:val="9"/>
              <w:ind w:firstLine="0" w:firstLineChars="0"/>
              <w:rPr>
                <w:szCs w:val="21"/>
              </w:rPr>
            </w:pPr>
            <w:r>
              <w:rPr>
                <w:rFonts w:hint="eastAsia"/>
                <w:szCs w:val="21"/>
              </w:rPr>
              <w:t>6根据指令恢复生产。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18" w:type="dxa"/>
            <w:vAlign w:val="center"/>
          </w:tcPr>
          <w:p>
            <w:pPr>
              <w:jc w:val="center"/>
              <w:rPr>
                <w:sz w:val="24"/>
                <w:szCs w:val="24"/>
              </w:rPr>
            </w:pPr>
            <w:r>
              <w:rPr>
                <w:rFonts w:hint="eastAsia"/>
                <w:sz w:val="24"/>
                <w:szCs w:val="24"/>
              </w:rPr>
              <w:t>物体打击</w:t>
            </w:r>
          </w:p>
        </w:tc>
        <w:tc>
          <w:tcPr>
            <w:tcW w:w="1418" w:type="dxa"/>
            <w:vAlign w:val="center"/>
          </w:tcPr>
          <w:p>
            <w:pPr>
              <w:jc w:val="center"/>
              <w:rPr>
                <w:sz w:val="24"/>
                <w:szCs w:val="24"/>
              </w:rPr>
            </w:pPr>
            <w:r>
              <w:rPr>
                <w:rFonts w:hint="eastAsia"/>
                <w:sz w:val="24"/>
                <w:szCs w:val="24"/>
              </w:rPr>
              <w:t>作业区域</w:t>
            </w:r>
          </w:p>
        </w:tc>
        <w:tc>
          <w:tcPr>
            <w:tcW w:w="3402" w:type="dxa"/>
          </w:tcPr>
          <w:p>
            <w:pPr>
              <w:pStyle w:val="9"/>
              <w:ind w:firstLine="0" w:firstLineChars="0"/>
              <w:rPr>
                <w:szCs w:val="21"/>
              </w:rPr>
            </w:pPr>
            <w:r>
              <w:rPr>
                <w:rFonts w:hint="eastAsia"/>
                <w:szCs w:val="21"/>
              </w:rPr>
              <w:t>1检查连接部位，紧固牢固；</w:t>
            </w:r>
          </w:p>
          <w:p>
            <w:pPr>
              <w:pStyle w:val="9"/>
              <w:ind w:firstLine="0" w:firstLineChars="0"/>
              <w:rPr>
                <w:szCs w:val="21"/>
              </w:rPr>
            </w:pPr>
            <w:r>
              <w:rPr>
                <w:rFonts w:hint="eastAsia"/>
                <w:szCs w:val="21"/>
              </w:rPr>
              <w:t>2站位合理，操作正确，精力集中；</w:t>
            </w:r>
          </w:p>
          <w:p>
            <w:pPr>
              <w:pStyle w:val="9"/>
              <w:ind w:firstLine="0" w:firstLineChars="0"/>
              <w:rPr>
                <w:szCs w:val="21"/>
              </w:rPr>
            </w:pPr>
            <w:r>
              <w:rPr>
                <w:rFonts w:hint="eastAsia"/>
                <w:szCs w:val="21"/>
              </w:rPr>
              <w:t>3物品放置牢固、固定；</w:t>
            </w:r>
          </w:p>
          <w:p>
            <w:pPr>
              <w:pStyle w:val="9"/>
              <w:ind w:firstLine="0" w:firstLineChars="0"/>
              <w:rPr>
                <w:szCs w:val="21"/>
              </w:rPr>
            </w:pPr>
            <w:r>
              <w:rPr>
                <w:rFonts w:hint="eastAsia"/>
                <w:szCs w:val="21"/>
              </w:rPr>
              <w:t>4禁止违章作业；</w:t>
            </w:r>
          </w:p>
          <w:p>
            <w:pPr>
              <w:pStyle w:val="9"/>
              <w:ind w:firstLine="0" w:firstLineChars="0"/>
              <w:rPr>
                <w:szCs w:val="21"/>
              </w:rPr>
            </w:pPr>
            <w:r>
              <w:rPr>
                <w:rFonts w:hint="eastAsia"/>
                <w:szCs w:val="21"/>
              </w:rPr>
              <w:t>5安全通道畅通；</w:t>
            </w:r>
          </w:p>
          <w:p>
            <w:pPr>
              <w:pStyle w:val="9"/>
              <w:ind w:firstLine="0" w:firstLineChars="0"/>
              <w:rPr>
                <w:szCs w:val="21"/>
              </w:rPr>
            </w:pPr>
            <w:r>
              <w:rPr>
                <w:rFonts w:hint="eastAsia"/>
                <w:szCs w:val="21"/>
              </w:rPr>
              <w:t>6正确使用防护用品；</w:t>
            </w:r>
          </w:p>
          <w:p>
            <w:pPr>
              <w:pStyle w:val="9"/>
              <w:ind w:firstLine="0" w:firstLineChars="0"/>
              <w:rPr>
                <w:szCs w:val="21"/>
              </w:rPr>
            </w:pPr>
            <w:r>
              <w:rPr>
                <w:rFonts w:hint="eastAsia"/>
                <w:szCs w:val="21"/>
              </w:rPr>
              <w:t>7安全防护用品在施工中应佩戴齐全；</w:t>
            </w:r>
          </w:p>
          <w:p>
            <w:pPr>
              <w:pStyle w:val="9"/>
              <w:ind w:firstLine="0" w:firstLineChars="0"/>
              <w:rPr>
                <w:szCs w:val="21"/>
              </w:rPr>
            </w:pPr>
            <w:r>
              <w:rPr>
                <w:rFonts w:hint="eastAsia"/>
                <w:szCs w:val="21"/>
              </w:rPr>
              <w:t>8严格按照岗位操作规程操作。</w:t>
            </w:r>
          </w:p>
        </w:tc>
        <w:tc>
          <w:tcPr>
            <w:tcW w:w="3544" w:type="dxa"/>
          </w:tcPr>
          <w:p>
            <w:pPr>
              <w:pStyle w:val="9"/>
              <w:ind w:firstLine="0" w:firstLineChars="0"/>
              <w:rPr>
                <w:szCs w:val="21"/>
              </w:rPr>
            </w:pPr>
            <w:r>
              <w:rPr>
                <w:rFonts w:hint="eastAsia"/>
                <w:szCs w:val="21"/>
              </w:rPr>
              <w:t>1避开可能发生打击的方向；</w:t>
            </w:r>
          </w:p>
          <w:p>
            <w:pPr>
              <w:pStyle w:val="9"/>
              <w:ind w:firstLine="0" w:firstLineChars="0"/>
              <w:rPr>
                <w:szCs w:val="21"/>
              </w:rPr>
            </w:pPr>
            <w:r>
              <w:rPr>
                <w:rFonts w:hint="eastAsia"/>
                <w:szCs w:val="21"/>
              </w:rPr>
              <w:t>2发现异响和紧急情况时，快速撤离；</w:t>
            </w:r>
          </w:p>
          <w:p>
            <w:pPr>
              <w:pStyle w:val="9"/>
              <w:ind w:firstLine="0" w:firstLineChars="0"/>
              <w:rPr>
                <w:szCs w:val="21"/>
              </w:rPr>
            </w:pPr>
            <w:r>
              <w:rPr>
                <w:rFonts w:hint="eastAsia"/>
                <w:szCs w:val="21"/>
              </w:rPr>
              <w:t>3发生打击伤害，停止作业，抢救伤员；轻微伤害到班组急救药箱处包扎处理；</w:t>
            </w:r>
          </w:p>
          <w:p>
            <w:pPr>
              <w:pStyle w:val="9"/>
              <w:ind w:firstLine="0" w:firstLineChars="0"/>
              <w:rPr>
                <w:szCs w:val="21"/>
              </w:rPr>
            </w:pPr>
            <w:r>
              <w:rPr>
                <w:rFonts w:hint="eastAsia"/>
                <w:szCs w:val="21"/>
              </w:rPr>
              <w:t>4根据伤情抢救伤员，拨打</w:t>
            </w:r>
            <w:r>
              <w:rPr>
                <w:szCs w:val="21"/>
              </w:rPr>
              <w:t>120</w:t>
            </w:r>
            <w:r>
              <w:rPr>
                <w:rFonts w:hint="eastAsia"/>
                <w:szCs w:val="21"/>
              </w:rPr>
              <w:t>急救电话或当地医院电话；</w:t>
            </w:r>
          </w:p>
          <w:p>
            <w:pPr>
              <w:pStyle w:val="9"/>
              <w:ind w:firstLine="0" w:firstLineChars="0"/>
              <w:rPr>
                <w:szCs w:val="21"/>
              </w:rPr>
            </w:pPr>
            <w:r>
              <w:rPr>
                <w:rFonts w:hint="eastAsia"/>
                <w:szCs w:val="21"/>
              </w:rPr>
              <w:t>5脊椎伤害禁止搬动，由</w:t>
            </w:r>
            <w:r>
              <w:rPr>
                <w:szCs w:val="21"/>
              </w:rPr>
              <w:t>120</w:t>
            </w:r>
            <w:r>
              <w:rPr>
                <w:rFonts w:hint="eastAsia"/>
                <w:szCs w:val="21"/>
              </w:rPr>
              <w:t>或专业人员救护，以免二次伤害。</w:t>
            </w:r>
          </w:p>
          <w:p>
            <w:pPr>
              <w:pStyle w:val="9"/>
              <w:ind w:firstLine="0" w:firstLineChars="0"/>
              <w:rPr>
                <w:szCs w:val="21"/>
              </w:rPr>
            </w:pPr>
            <w:r>
              <w:rPr>
                <w:rFonts w:hint="eastAsia"/>
                <w:szCs w:val="21"/>
              </w:rPr>
              <w:t>6根据指令恢复生产。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起重伤害</w:t>
            </w:r>
          </w:p>
        </w:tc>
        <w:tc>
          <w:tcPr>
            <w:tcW w:w="1418" w:type="dxa"/>
            <w:vAlign w:val="center"/>
          </w:tcPr>
          <w:p>
            <w:pPr>
              <w:jc w:val="center"/>
              <w:rPr>
                <w:sz w:val="24"/>
                <w:szCs w:val="24"/>
              </w:rPr>
            </w:pPr>
            <w:r>
              <w:rPr>
                <w:rFonts w:hint="eastAsia"/>
                <w:sz w:val="24"/>
                <w:szCs w:val="24"/>
              </w:rPr>
              <w:t>起重作业</w:t>
            </w:r>
          </w:p>
        </w:tc>
        <w:tc>
          <w:tcPr>
            <w:tcW w:w="3402" w:type="dxa"/>
          </w:tcPr>
          <w:p>
            <w:pPr>
              <w:pStyle w:val="9"/>
              <w:ind w:firstLine="0" w:firstLineChars="0"/>
              <w:rPr>
                <w:szCs w:val="21"/>
              </w:rPr>
            </w:pPr>
            <w:r>
              <w:rPr>
                <w:rFonts w:hint="eastAsia"/>
                <w:szCs w:val="21"/>
              </w:rPr>
              <w:t>1安全交底、安全分析、风险识别；</w:t>
            </w:r>
          </w:p>
          <w:p>
            <w:pPr>
              <w:pStyle w:val="9"/>
              <w:ind w:firstLine="0" w:firstLineChars="0"/>
              <w:rPr>
                <w:szCs w:val="21"/>
              </w:rPr>
            </w:pPr>
            <w:r>
              <w:rPr>
                <w:rFonts w:hint="eastAsia"/>
                <w:szCs w:val="21"/>
              </w:rPr>
              <w:t>2对设备、设施、机具检查完好；</w:t>
            </w:r>
          </w:p>
          <w:p>
            <w:pPr>
              <w:pStyle w:val="9"/>
              <w:ind w:firstLine="0" w:firstLineChars="0"/>
              <w:rPr>
                <w:szCs w:val="21"/>
              </w:rPr>
            </w:pPr>
            <w:r>
              <w:rPr>
                <w:rFonts w:hint="eastAsia"/>
                <w:szCs w:val="21"/>
              </w:rPr>
              <w:t>3选绳正确，吊点牢固合理，用绳牵引；</w:t>
            </w:r>
          </w:p>
          <w:p>
            <w:pPr>
              <w:pStyle w:val="9"/>
              <w:ind w:firstLine="0" w:firstLineChars="0"/>
              <w:rPr>
                <w:szCs w:val="21"/>
              </w:rPr>
            </w:pPr>
            <w:r>
              <w:rPr>
                <w:rFonts w:hint="eastAsia"/>
                <w:szCs w:val="21"/>
              </w:rPr>
              <w:t>4执行岗位安全操作规程，禁止违章作业。</w:t>
            </w:r>
          </w:p>
          <w:p>
            <w:pPr>
              <w:pStyle w:val="9"/>
              <w:ind w:firstLine="0" w:firstLineChars="0"/>
              <w:rPr>
                <w:szCs w:val="21"/>
              </w:rPr>
            </w:pPr>
          </w:p>
        </w:tc>
        <w:tc>
          <w:tcPr>
            <w:tcW w:w="3544" w:type="dxa"/>
          </w:tcPr>
          <w:p>
            <w:pPr>
              <w:pStyle w:val="9"/>
              <w:ind w:firstLine="0" w:firstLineChars="0"/>
              <w:rPr>
                <w:szCs w:val="21"/>
              </w:rPr>
            </w:pPr>
            <w:r>
              <w:rPr>
                <w:rFonts w:hint="eastAsia"/>
                <w:szCs w:val="21"/>
              </w:rPr>
              <w:t>1停止作业和转动设备，报告属地应急小组；</w:t>
            </w:r>
          </w:p>
          <w:p>
            <w:pPr>
              <w:pStyle w:val="9"/>
              <w:ind w:firstLine="0" w:firstLineChars="0"/>
              <w:rPr>
                <w:szCs w:val="21"/>
              </w:rPr>
            </w:pPr>
            <w:r>
              <w:rPr>
                <w:rFonts w:hint="eastAsia"/>
                <w:szCs w:val="21"/>
              </w:rPr>
              <w:t>2发生打击伤害，停止作业，抢救伤员；轻微伤害到班组急救药箱处包扎处理；</w:t>
            </w:r>
          </w:p>
          <w:p>
            <w:pPr>
              <w:pStyle w:val="9"/>
              <w:ind w:firstLine="0" w:firstLineChars="0"/>
              <w:rPr>
                <w:szCs w:val="21"/>
              </w:rPr>
            </w:pPr>
            <w:r>
              <w:rPr>
                <w:rFonts w:hint="eastAsia"/>
                <w:szCs w:val="21"/>
              </w:rPr>
              <w:t>3根据伤情抢救伤员，拨打</w:t>
            </w:r>
            <w:r>
              <w:rPr>
                <w:szCs w:val="21"/>
              </w:rPr>
              <w:t>120</w:t>
            </w:r>
            <w:r>
              <w:rPr>
                <w:rFonts w:hint="eastAsia"/>
                <w:szCs w:val="21"/>
              </w:rPr>
              <w:t>急救电话或当地医院电话；</w:t>
            </w:r>
          </w:p>
          <w:p>
            <w:pPr>
              <w:pStyle w:val="9"/>
              <w:ind w:firstLine="0" w:firstLineChars="0"/>
              <w:rPr>
                <w:szCs w:val="21"/>
              </w:rPr>
            </w:pPr>
            <w:r>
              <w:rPr>
                <w:rFonts w:hint="eastAsia"/>
                <w:szCs w:val="21"/>
              </w:rPr>
              <w:t>4保护现场；</w:t>
            </w:r>
          </w:p>
          <w:p>
            <w:pPr>
              <w:rPr>
                <w:szCs w:val="21"/>
              </w:rPr>
            </w:pPr>
            <w:r>
              <w:rPr>
                <w:rFonts w:hint="eastAsia"/>
                <w:szCs w:val="21"/>
              </w:rPr>
              <w:t>5根据指令恢复生产。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中毒</w:t>
            </w:r>
            <w:r>
              <w:rPr>
                <w:sz w:val="24"/>
                <w:szCs w:val="24"/>
              </w:rPr>
              <w:t>/</w:t>
            </w:r>
            <w:r>
              <w:rPr>
                <w:rFonts w:hint="eastAsia"/>
                <w:sz w:val="24"/>
                <w:szCs w:val="24"/>
              </w:rPr>
              <w:t>窒息</w:t>
            </w:r>
          </w:p>
        </w:tc>
        <w:tc>
          <w:tcPr>
            <w:tcW w:w="1418" w:type="dxa"/>
            <w:vAlign w:val="center"/>
          </w:tcPr>
          <w:p>
            <w:pPr>
              <w:jc w:val="center"/>
              <w:rPr>
                <w:sz w:val="24"/>
                <w:szCs w:val="24"/>
              </w:rPr>
            </w:pPr>
            <w:r>
              <w:rPr>
                <w:rFonts w:hint="eastAsia"/>
                <w:sz w:val="24"/>
                <w:szCs w:val="24"/>
              </w:rPr>
              <w:t>有毒有害场所</w:t>
            </w:r>
            <w:r>
              <w:rPr>
                <w:sz w:val="24"/>
                <w:szCs w:val="24"/>
              </w:rPr>
              <w:t>/</w:t>
            </w:r>
            <w:r>
              <w:rPr>
                <w:rFonts w:hint="eastAsia"/>
                <w:sz w:val="24"/>
                <w:szCs w:val="24"/>
              </w:rPr>
              <w:t>受限空间作业</w:t>
            </w:r>
          </w:p>
        </w:tc>
        <w:tc>
          <w:tcPr>
            <w:tcW w:w="3402" w:type="dxa"/>
          </w:tcPr>
          <w:p>
            <w:pPr>
              <w:pStyle w:val="9"/>
              <w:ind w:firstLine="0" w:firstLineChars="0"/>
              <w:rPr>
                <w:szCs w:val="21"/>
              </w:rPr>
            </w:pPr>
            <w:r>
              <w:rPr>
                <w:rFonts w:hint="eastAsia"/>
                <w:szCs w:val="21"/>
              </w:rPr>
              <w:t>1进行气体置换，对气体进行检测合格；</w:t>
            </w:r>
          </w:p>
          <w:p>
            <w:pPr>
              <w:pStyle w:val="9"/>
              <w:ind w:firstLine="0" w:firstLineChars="0"/>
              <w:rPr>
                <w:szCs w:val="21"/>
              </w:rPr>
            </w:pPr>
            <w:r>
              <w:rPr>
                <w:rFonts w:hint="eastAsia"/>
                <w:szCs w:val="21"/>
              </w:rPr>
              <w:t>2办理作业许可票证；</w:t>
            </w:r>
          </w:p>
          <w:p>
            <w:pPr>
              <w:pStyle w:val="9"/>
              <w:ind w:firstLine="0" w:firstLineChars="0"/>
              <w:rPr>
                <w:szCs w:val="21"/>
              </w:rPr>
            </w:pPr>
            <w:r>
              <w:rPr>
                <w:rFonts w:hint="eastAsia"/>
                <w:szCs w:val="21"/>
              </w:rPr>
              <w:t>3保持通风，防止有毒有害气体聚集；</w:t>
            </w:r>
          </w:p>
          <w:p>
            <w:pPr>
              <w:pStyle w:val="9"/>
              <w:ind w:firstLine="0" w:firstLineChars="0"/>
              <w:rPr>
                <w:szCs w:val="21"/>
              </w:rPr>
            </w:pPr>
            <w:r>
              <w:rPr>
                <w:rFonts w:hint="eastAsia"/>
                <w:szCs w:val="21"/>
              </w:rPr>
              <w:t>4个人安全防护品佩戴正确，二人及以上同行。</w:t>
            </w:r>
          </w:p>
          <w:p>
            <w:pPr>
              <w:pStyle w:val="9"/>
              <w:ind w:firstLine="0" w:firstLineChars="0"/>
              <w:rPr>
                <w:szCs w:val="21"/>
              </w:rPr>
            </w:pPr>
            <w:r>
              <w:rPr>
                <w:rFonts w:hint="eastAsia"/>
                <w:szCs w:val="21"/>
              </w:rPr>
              <w:t>5定期进行安全教育培训。</w:t>
            </w:r>
          </w:p>
          <w:p>
            <w:pPr>
              <w:pStyle w:val="9"/>
              <w:ind w:firstLine="0" w:firstLineChars="0"/>
              <w:rPr>
                <w:szCs w:val="21"/>
              </w:rPr>
            </w:pPr>
            <w:r>
              <w:rPr>
                <w:rFonts w:hint="eastAsia"/>
                <w:szCs w:val="21"/>
              </w:rPr>
              <w:t>6严格按照操作规程操作。</w:t>
            </w:r>
          </w:p>
        </w:tc>
        <w:tc>
          <w:tcPr>
            <w:tcW w:w="3544" w:type="dxa"/>
          </w:tcPr>
          <w:p>
            <w:pPr>
              <w:pStyle w:val="9"/>
              <w:ind w:firstLine="0" w:firstLineChars="0"/>
              <w:rPr>
                <w:szCs w:val="21"/>
              </w:rPr>
            </w:pPr>
            <w:r>
              <w:rPr>
                <w:rFonts w:hint="eastAsia"/>
                <w:szCs w:val="21"/>
              </w:rPr>
              <w:t>1停止作业，将中毒人员移至安全区域，通知其他人员快速撤离；</w:t>
            </w:r>
          </w:p>
          <w:p>
            <w:pPr>
              <w:pStyle w:val="9"/>
              <w:ind w:firstLine="0" w:firstLineChars="0"/>
              <w:rPr>
                <w:szCs w:val="21"/>
              </w:rPr>
            </w:pPr>
            <w:r>
              <w:rPr>
                <w:rFonts w:hint="eastAsia"/>
                <w:szCs w:val="21"/>
              </w:rPr>
              <w:t>2报告属地应急小组，拨打</w:t>
            </w:r>
            <w:r>
              <w:rPr>
                <w:szCs w:val="21"/>
              </w:rPr>
              <w:t>120</w:t>
            </w:r>
            <w:r>
              <w:rPr>
                <w:rFonts w:hint="eastAsia"/>
                <w:szCs w:val="21"/>
              </w:rPr>
              <w:t>请求急救救援；</w:t>
            </w:r>
          </w:p>
          <w:p>
            <w:pPr>
              <w:pStyle w:val="9"/>
              <w:ind w:firstLine="0" w:firstLineChars="0"/>
              <w:rPr>
                <w:szCs w:val="21"/>
              </w:rPr>
            </w:pPr>
            <w:r>
              <w:rPr>
                <w:rFonts w:hint="eastAsia"/>
                <w:szCs w:val="21"/>
              </w:rPr>
              <w:t>3采用正确防护用品，把人员抢救到安全地带；</w:t>
            </w:r>
          </w:p>
          <w:p>
            <w:pPr>
              <w:pStyle w:val="9"/>
              <w:ind w:firstLine="0" w:firstLineChars="0"/>
              <w:rPr>
                <w:szCs w:val="21"/>
              </w:rPr>
            </w:pPr>
            <w:r>
              <w:rPr>
                <w:rFonts w:hint="eastAsia"/>
                <w:szCs w:val="21"/>
              </w:rPr>
              <w:t>4保持通风，进行人工呼吸和胸外按压，帮助其恢复心跳；</w:t>
            </w:r>
          </w:p>
          <w:p>
            <w:pPr>
              <w:pStyle w:val="9"/>
              <w:ind w:firstLine="0" w:firstLineChars="0"/>
              <w:rPr>
                <w:szCs w:val="21"/>
              </w:rPr>
            </w:pPr>
            <w:r>
              <w:rPr>
                <w:rFonts w:hint="eastAsia"/>
                <w:szCs w:val="21"/>
              </w:rPr>
              <w:t>5清理和搜救现场人员。</w:t>
            </w:r>
          </w:p>
          <w:p>
            <w:pPr>
              <w:pStyle w:val="9"/>
              <w:ind w:firstLine="0" w:firstLineChars="0"/>
              <w:rPr>
                <w:szCs w:val="21"/>
              </w:rPr>
            </w:pPr>
            <w:r>
              <w:rPr>
                <w:rFonts w:hint="eastAsia"/>
                <w:szCs w:val="21"/>
              </w:rPr>
              <w:t>6重新办理作业许可手续。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触电</w:t>
            </w:r>
          </w:p>
        </w:tc>
        <w:tc>
          <w:tcPr>
            <w:tcW w:w="1418" w:type="dxa"/>
            <w:vAlign w:val="center"/>
          </w:tcPr>
          <w:p>
            <w:pPr>
              <w:jc w:val="center"/>
              <w:rPr>
                <w:sz w:val="24"/>
                <w:szCs w:val="24"/>
              </w:rPr>
            </w:pPr>
            <w:r>
              <w:rPr>
                <w:rFonts w:hint="eastAsia"/>
                <w:sz w:val="24"/>
                <w:szCs w:val="24"/>
              </w:rPr>
              <w:t>用电作业</w:t>
            </w:r>
          </w:p>
        </w:tc>
        <w:tc>
          <w:tcPr>
            <w:tcW w:w="3402" w:type="dxa"/>
          </w:tcPr>
          <w:p>
            <w:pPr>
              <w:pStyle w:val="9"/>
              <w:ind w:firstLine="0" w:firstLineChars="0"/>
              <w:rPr>
                <w:szCs w:val="21"/>
              </w:rPr>
            </w:pPr>
            <w:r>
              <w:rPr>
                <w:rFonts w:hint="eastAsia"/>
                <w:szCs w:val="21"/>
              </w:rPr>
              <w:t>1执行临时用电安全管理规定，禁止违章作业；</w:t>
            </w:r>
          </w:p>
          <w:p>
            <w:pPr>
              <w:pStyle w:val="9"/>
              <w:ind w:firstLine="0" w:firstLineChars="0"/>
              <w:rPr>
                <w:szCs w:val="21"/>
              </w:rPr>
            </w:pPr>
            <w:r>
              <w:rPr>
                <w:rFonts w:hint="eastAsia"/>
                <w:szCs w:val="21"/>
              </w:rPr>
              <w:t>2设备、设施、机具、线路绝缘良好，接地、接零和漏电保护装置可靠；</w:t>
            </w:r>
          </w:p>
          <w:p>
            <w:pPr>
              <w:pStyle w:val="9"/>
              <w:ind w:firstLine="0" w:firstLineChars="0"/>
              <w:rPr>
                <w:szCs w:val="21"/>
              </w:rPr>
            </w:pPr>
            <w:r>
              <w:rPr>
                <w:rFonts w:hint="eastAsia"/>
                <w:szCs w:val="21"/>
              </w:rPr>
              <w:t>3日常检查、维护，发现、整改安全隐患；</w:t>
            </w:r>
          </w:p>
          <w:p>
            <w:pPr>
              <w:pStyle w:val="9"/>
              <w:ind w:firstLine="0" w:firstLineChars="0"/>
              <w:rPr>
                <w:szCs w:val="21"/>
              </w:rPr>
            </w:pPr>
            <w:r>
              <w:rPr>
                <w:rFonts w:hint="eastAsia"/>
                <w:szCs w:val="21"/>
              </w:rPr>
              <w:t>4办理用电作业许可票证；</w:t>
            </w:r>
          </w:p>
          <w:p>
            <w:pPr>
              <w:pStyle w:val="9"/>
              <w:ind w:firstLine="0" w:firstLineChars="0"/>
              <w:rPr>
                <w:szCs w:val="21"/>
              </w:rPr>
            </w:pPr>
            <w:r>
              <w:rPr>
                <w:rFonts w:hint="eastAsia"/>
                <w:szCs w:val="21"/>
              </w:rPr>
              <w:t>5雷雨天气禁止室外用电作业；</w:t>
            </w:r>
          </w:p>
          <w:p>
            <w:pPr>
              <w:pStyle w:val="9"/>
              <w:ind w:firstLine="0" w:firstLineChars="0"/>
              <w:rPr>
                <w:szCs w:val="21"/>
              </w:rPr>
            </w:pPr>
            <w:r>
              <w:rPr>
                <w:rFonts w:hint="eastAsia"/>
                <w:szCs w:val="21"/>
              </w:rPr>
              <w:t>6检修作业，做好能量隔离和监护；</w:t>
            </w:r>
          </w:p>
          <w:p>
            <w:pPr>
              <w:pStyle w:val="9"/>
              <w:ind w:firstLine="0" w:firstLineChars="0"/>
              <w:rPr>
                <w:szCs w:val="21"/>
              </w:rPr>
            </w:pPr>
            <w:r>
              <w:rPr>
                <w:rFonts w:hint="eastAsia"/>
                <w:szCs w:val="21"/>
              </w:rPr>
              <w:t>7严格按照操作规程操作。</w:t>
            </w:r>
          </w:p>
        </w:tc>
        <w:tc>
          <w:tcPr>
            <w:tcW w:w="3544" w:type="dxa"/>
          </w:tcPr>
          <w:p>
            <w:pPr>
              <w:pStyle w:val="9"/>
              <w:ind w:firstLine="0" w:firstLineChars="0"/>
              <w:rPr>
                <w:szCs w:val="21"/>
              </w:rPr>
            </w:pPr>
            <w:r>
              <w:rPr>
                <w:rFonts w:hint="eastAsia"/>
                <w:szCs w:val="21"/>
              </w:rPr>
              <w:t>1立即切断电源；</w:t>
            </w:r>
          </w:p>
          <w:p>
            <w:pPr>
              <w:pStyle w:val="9"/>
              <w:ind w:firstLine="0" w:firstLineChars="0"/>
              <w:rPr>
                <w:szCs w:val="21"/>
              </w:rPr>
            </w:pPr>
            <w:r>
              <w:rPr>
                <w:rFonts w:hint="eastAsia"/>
                <w:szCs w:val="21"/>
              </w:rPr>
              <w:t>2将触电人员抬至安全点平放；</w:t>
            </w:r>
          </w:p>
          <w:p>
            <w:pPr>
              <w:pStyle w:val="9"/>
              <w:ind w:firstLine="0" w:firstLineChars="0"/>
              <w:rPr>
                <w:szCs w:val="21"/>
              </w:rPr>
            </w:pPr>
            <w:r>
              <w:rPr>
                <w:rFonts w:hint="eastAsia"/>
                <w:szCs w:val="21"/>
              </w:rPr>
              <w:t>3报告属地应急小组；</w:t>
            </w:r>
          </w:p>
          <w:p>
            <w:pPr>
              <w:pStyle w:val="9"/>
              <w:ind w:firstLine="0" w:firstLineChars="0"/>
              <w:rPr>
                <w:szCs w:val="21"/>
              </w:rPr>
            </w:pPr>
            <w:r>
              <w:rPr>
                <w:rFonts w:hint="eastAsia"/>
                <w:szCs w:val="21"/>
              </w:rPr>
              <w:t>4根据伤情对触电人员进行人工呼吸和胸外按压，保持通风；</w:t>
            </w:r>
          </w:p>
          <w:p>
            <w:pPr>
              <w:pStyle w:val="9"/>
              <w:ind w:firstLine="0" w:firstLineChars="0"/>
              <w:rPr>
                <w:szCs w:val="21"/>
              </w:rPr>
            </w:pPr>
            <w:r>
              <w:rPr>
                <w:rFonts w:hint="eastAsia"/>
                <w:szCs w:val="21"/>
              </w:rPr>
              <w:t>5对外伤简单处理。</w:t>
            </w:r>
          </w:p>
          <w:p>
            <w:pPr>
              <w:pStyle w:val="9"/>
              <w:ind w:firstLine="0" w:firstLineChars="0"/>
              <w:rPr>
                <w:szCs w:val="21"/>
              </w:rPr>
            </w:pPr>
            <w:r>
              <w:rPr>
                <w:rFonts w:hint="eastAsia"/>
                <w:szCs w:val="21"/>
              </w:rPr>
              <w:t>6拨打</w:t>
            </w:r>
            <w:r>
              <w:rPr>
                <w:szCs w:val="21"/>
              </w:rPr>
              <w:t>120</w:t>
            </w:r>
            <w:r>
              <w:rPr>
                <w:rFonts w:hint="eastAsia"/>
                <w:szCs w:val="21"/>
              </w:rPr>
              <w:t>请求急救救援。</w:t>
            </w:r>
          </w:p>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18" w:type="dxa"/>
            <w:vAlign w:val="center"/>
          </w:tcPr>
          <w:p>
            <w:pPr>
              <w:jc w:val="center"/>
              <w:rPr>
                <w:sz w:val="24"/>
                <w:szCs w:val="24"/>
              </w:rPr>
            </w:pPr>
            <w:r>
              <w:rPr>
                <w:rFonts w:hint="eastAsia"/>
                <w:sz w:val="24"/>
                <w:szCs w:val="24"/>
              </w:rPr>
              <w:t>火灾</w:t>
            </w:r>
          </w:p>
        </w:tc>
        <w:tc>
          <w:tcPr>
            <w:tcW w:w="1418" w:type="dxa"/>
            <w:vAlign w:val="center"/>
          </w:tcPr>
          <w:p>
            <w:pPr>
              <w:jc w:val="center"/>
              <w:rPr>
                <w:sz w:val="24"/>
                <w:szCs w:val="24"/>
              </w:rPr>
            </w:pPr>
            <w:r>
              <w:rPr>
                <w:rFonts w:hint="eastAsia"/>
                <w:sz w:val="24"/>
                <w:szCs w:val="24"/>
              </w:rPr>
              <w:t>动火作业</w:t>
            </w:r>
          </w:p>
          <w:p>
            <w:pPr>
              <w:jc w:val="center"/>
              <w:rPr>
                <w:sz w:val="24"/>
                <w:szCs w:val="24"/>
              </w:rPr>
            </w:pPr>
            <w:r>
              <w:rPr>
                <w:sz w:val="24"/>
                <w:szCs w:val="24"/>
              </w:rPr>
              <w:t>/</w:t>
            </w:r>
            <w:r>
              <w:rPr>
                <w:rFonts w:hint="eastAsia"/>
                <w:sz w:val="24"/>
                <w:szCs w:val="24"/>
              </w:rPr>
              <w:t>用电作业</w:t>
            </w:r>
          </w:p>
        </w:tc>
        <w:tc>
          <w:tcPr>
            <w:tcW w:w="3402" w:type="dxa"/>
          </w:tcPr>
          <w:p>
            <w:pPr>
              <w:pStyle w:val="9"/>
              <w:ind w:firstLine="0" w:firstLineChars="0"/>
              <w:rPr>
                <w:szCs w:val="21"/>
              </w:rPr>
            </w:pPr>
            <w:r>
              <w:rPr>
                <w:rFonts w:hint="eastAsia"/>
                <w:szCs w:val="21"/>
              </w:rPr>
              <w:t>1动火区域清理易燃易爆品，设置防火墙、隔离带，对地沟、地井封闭和遮盖，配备消防器材；</w:t>
            </w:r>
          </w:p>
          <w:p>
            <w:pPr>
              <w:pStyle w:val="9"/>
              <w:ind w:firstLine="0" w:firstLineChars="0"/>
              <w:rPr>
                <w:szCs w:val="21"/>
              </w:rPr>
            </w:pPr>
            <w:r>
              <w:rPr>
                <w:rFonts w:hint="eastAsia"/>
                <w:szCs w:val="21"/>
              </w:rPr>
              <w:t>2在受限空间作业必须经过可燃气体检测合格；</w:t>
            </w:r>
          </w:p>
          <w:p>
            <w:pPr>
              <w:pStyle w:val="9"/>
              <w:ind w:firstLine="0" w:firstLineChars="0"/>
              <w:rPr>
                <w:szCs w:val="21"/>
              </w:rPr>
            </w:pPr>
            <w:r>
              <w:rPr>
                <w:rFonts w:hint="eastAsia"/>
                <w:szCs w:val="21"/>
              </w:rPr>
              <w:t>3用电线路合理，及时关闭用电设备电源；库房、焊机房禁止堆放易燃易爆品和杂物；</w:t>
            </w:r>
          </w:p>
          <w:p>
            <w:pPr>
              <w:pStyle w:val="9"/>
              <w:ind w:firstLine="0" w:firstLineChars="0"/>
              <w:rPr>
                <w:szCs w:val="21"/>
              </w:rPr>
            </w:pPr>
            <w:r>
              <w:rPr>
                <w:rFonts w:hint="eastAsia"/>
                <w:szCs w:val="21"/>
              </w:rPr>
              <w:t>4保持消防通道畅通；</w:t>
            </w:r>
          </w:p>
          <w:p>
            <w:pPr>
              <w:pStyle w:val="9"/>
              <w:ind w:firstLine="0" w:firstLineChars="0"/>
              <w:rPr>
                <w:szCs w:val="21"/>
              </w:rPr>
            </w:pPr>
            <w:r>
              <w:rPr>
                <w:rFonts w:hint="eastAsia"/>
                <w:szCs w:val="21"/>
              </w:rPr>
              <w:t>5消防器材定期检查完好，并符合灭火条件要求。</w:t>
            </w:r>
          </w:p>
          <w:p>
            <w:pPr>
              <w:pStyle w:val="9"/>
              <w:ind w:firstLine="0" w:firstLineChars="0"/>
              <w:rPr>
                <w:szCs w:val="21"/>
              </w:rPr>
            </w:pPr>
            <w:r>
              <w:rPr>
                <w:rFonts w:hint="eastAsia"/>
                <w:szCs w:val="21"/>
              </w:rPr>
              <w:t>6严格按照操作规程操作。</w:t>
            </w:r>
          </w:p>
        </w:tc>
        <w:tc>
          <w:tcPr>
            <w:tcW w:w="3544" w:type="dxa"/>
          </w:tcPr>
          <w:p>
            <w:pPr>
              <w:pStyle w:val="9"/>
              <w:ind w:firstLine="0" w:firstLineChars="0"/>
              <w:rPr>
                <w:szCs w:val="21"/>
              </w:rPr>
            </w:pPr>
            <w:r>
              <w:rPr>
                <w:rFonts w:hint="eastAsia"/>
                <w:szCs w:val="21"/>
              </w:rPr>
              <w:t>1发现易燃品着火，立即用扑灭火源；</w:t>
            </w:r>
          </w:p>
          <w:p>
            <w:pPr>
              <w:pStyle w:val="9"/>
              <w:ind w:firstLine="0" w:firstLineChars="0"/>
              <w:rPr>
                <w:szCs w:val="21"/>
              </w:rPr>
            </w:pPr>
            <w:r>
              <w:rPr>
                <w:rFonts w:hint="eastAsia"/>
                <w:szCs w:val="21"/>
              </w:rPr>
              <w:t>2用电线路或设备着火，立即切断电源，用灭火器灭火；</w:t>
            </w:r>
          </w:p>
          <w:p>
            <w:pPr>
              <w:pStyle w:val="9"/>
              <w:ind w:firstLine="0" w:firstLineChars="0"/>
              <w:rPr>
                <w:szCs w:val="21"/>
              </w:rPr>
            </w:pPr>
            <w:r>
              <w:rPr>
                <w:rFonts w:hint="eastAsia"/>
                <w:szCs w:val="21"/>
              </w:rPr>
              <w:t>3易燃气体、油品着火，立即关闭阀门，用灭火器灭火；</w:t>
            </w:r>
          </w:p>
          <w:p>
            <w:pPr>
              <w:pStyle w:val="9"/>
              <w:ind w:firstLine="0" w:firstLineChars="0"/>
              <w:rPr>
                <w:szCs w:val="21"/>
              </w:rPr>
            </w:pPr>
            <w:r>
              <w:rPr>
                <w:rFonts w:hint="eastAsia"/>
                <w:szCs w:val="21"/>
              </w:rPr>
              <w:t>4火势较大，报告属地应急小组；</w:t>
            </w:r>
          </w:p>
          <w:p>
            <w:pPr>
              <w:pStyle w:val="9"/>
              <w:ind w:firstLine="0" w:firstLineChars="0"/>
              <w:rPr>
                <w:szCs w:val="21"/>
              </w:rPr>
            </w:pPr>
            <w:r>
              <w:rPr>
                <w:rFonts w:hint="eastAsia"/>
                <w:szCs w:val="21"/>
              </w:rPr>
              <w:t>5火灾区域消防器材无法控制时，拨打</w:t>
            </w:r>
            <w:r>
              <w:rPr>
                <w:szCs w:val="21"/>
              </w:rPr>
              <w:t>119</w:t>
            </w:r>
            <w:r>
              <w:rPr>
                <w:rFonts w:hint="eastAsia"/>
                <w:szCs w:val="21"/>
              </w:rPr>
              <w:t>请求救援，组织人员迅速撤离。</w:t>
            </w:r>
          </w:p>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爆炸</w:t>
            </w:r>
          </w:p>
        </w:tc>
        <w:tc>
          <w:tcPr>
            <w:tcW w:w="1418" w:type="dxa"/>
            <w:vAlign w:val="center"/>
          </w:tcPr>
          <w:p>
            <w:pPr>
              <w:jc w:val="center"/>
              <w:rPr>
                <w:sz w:val="24"/>
                <w:szCs w:val="24"/>
              </w:rPr>
            </w:pPr>
            <w:r>
              <w:rPr>
                <w:rFonts w:hint="eastAsia"/>
                <w:sz w:val="24"/>
                <w:szCs w:val="24"/>
              </w:rPr>
              <w:t>氧气乙炔瓶</w:t>
            </w:r>
            <w:r>
              <w:rPr>
                <w:sz w:val="24"/>
                <w:szCs w:val="24"/>
              </w:rPr>
              <w:t>/</w:t>
            </w:r>
            <w:r>
              <w:rPr>
                <w:rFonts w:hint="eastAsia"/>
                <w:sz w:val="24"/>
                <w:szCs w:val="24"/>
              </w:rPr>
              <w:t>可燃气体场所</w:t>
            </w:r>
          </w:p>
        </w:tc>
        <w:tc>
          <w:tcPr>
            <w:tcW w:w="3402" w:type="dxa"/>
          </w:tcPr>
          <w:p>
            <w:pPr>
              <w:pStyle w:val="9"/>
              <w:ind w:firstLine="0" w:firstLineChars="0"/>
              <w:rPr>
                <w:szCs w:val="21"/>
              </w:rPr>
            </w:pPr>
            <w:r>
              <w:rPr>
                <w:rFonts w:hint="eastAsia"/>
                <w:szCs w:val="21"/>
              </w:rPr>
              <w:t>1禁止用不合格、过期的气瓶，检查气瓶完好、合格；</w:t>
            </w:r>
          </w:p>
          <w:p>
            <w:pPr>
              <w:pStyle w:val="9"/>
              <w:ind w:firstLine="0" w:firstLineChars="0"/>
              <w:rPr>
                <w:szCs w:val="21"/>
              </w:rPr>
            </w:pPr>
            <w:r>
              <w:rPr>
                <w:rFonts w:hint="eastAsia"/>
                <w:szCs w:val="21"/>
              </w:rPr>
              <w:t>2氧气乙炔瓶库禁止堆放易燃易爆品；</w:t>
            </w:r>
          </w:p>
          <w:p>
            <w:pPr>
              <w:pStyle w:val="9"/>
              <w:ind w:firstLine="0" w:firstLineChars="0"/>
              <w:rPr>
                <w:szCs w:val="21"/>
              </w:rPr>
            </w:pPr>
            <w:r>
              <w:rPr>
                <w:rFonts w:hint="eastAsia"/>
                <w:szCs w:val="21"/>
              </w:rPr>
              <w:t>3对气瓶进行遮盖避免日光暴晒；</w:t>
            </w:r>
          </w:p>
          <w:p>
            <w:pPr>
              <w:pStyle w:val="9"/>
              <w:ind w:firstLine="0" w:firstLineChars="0"/>
              <w:rPr>
                <w:szCs w:val="21"/>
              </w:rPr>
            </w:pPr>
            <w:r>
              <w:rPr>
                <w:rFonts w:hint="eastAsia"/>
                <w:szCs w:val="21"/>
              </w:rPr>
              <w:t>4远离高温、明火等热源区域；</w:t>
            </w:r>
          </w:p>
          <w:p>
            <w:pPr>
              <w:pStyle w:val="9"/>
              <w:ind w:firstLine="0" w:firstLineChars="0"/>
              <w:rPr>
                <w:szCs w:val="21"/>
              </w:rPr>
            </w:pPr>
            <w:r>
              <w:rPr>
                <w:rFonts w:hint="eastAsia"/>
                <w:szCs w:val="21"/>
              </w:rPr>
              <w:t>5检修作业、受限空间动火作业必须办理动火作业票证；</w:t>
            </w:r>
          </w:p>
          <w:p>
            <w:pPr>
              <w:pStyle w:val="9"/>
              <w:ind w:firstLine="0" w:firstLineChars="0"/>
              <w:rPr>
                <w:szCs w:val="21"/>
              </w:rPr>
            </w:pPr>
            <w:r>
              <w:rPr>
                <w:rFonts w:hint="eastAsia"/>
                <w:szCs w:val="21"/>
              </w:rPr>
              <w:t>6在有可燃气体的场所作业，必须进行可燃气体浓度检查合格；</w:t>
            </w:r>
          </w:p>
          <w:p>
            <w:pPr>
              <w:pStyle w:val="9"/>
              <w:ind w:firstLine="0" w:firstLineChars="0"/>
              <w:rPr>
                <w:szCs w:val="21"/>
              </w:rPr>
            </w:pPr>
            <w:r>
              <w:rPr>
                <w:rFonts w:hint="eastAsia"/>
                <w:szCs w:val="21"/>
              </w:rPr>
              <w:t>7在受限空间内使用可燃气体，必须采取通风措施。</w:t>
            </w:r>
          </w:p>
          <w:p>
            <w:pPr>
              <w:pStyle w:val="9"/>
              <w:ind w:firstLine="0" w:firstLineChars="0"/>
              <w:rPr>
                <w:szCs w:val="21"/>
              </w:rPr>
            </w:pPr>
            <w:r>
              <w:rPr>
                <w:rFonts w:hint="eastAsia"/>
                <w:szCs w:val="21"/>
              </w:rPr>
              <w:t>8严格按照操作规程操作。</w:t>
            </w:r>
          </w:p>
        </w:tc>
        <w:tc>
          <w:tcPr>
            <w:tcW w:w="3544" w:type="dxa"/>
          </w:tcPr>
          <w:p>
            <w:pPr>
              <w:pStyle w:val="9"/>
              <w:ind w:firstLine="0" w:firstLineChars="0"/>
              <w:rPr>
                <w:szCs w:val="21"/>
              </w:rPr>
            </w:pPr>
            <w:r>
              <w:rPr>
                <w:rFonts w:hint="eastAsia"/>
                <w:szCs w:val="21"/>
              </w:rPr>
              <w:t>1氧气乙炔瓶爆炸，迅速撤离至安全地带；</w:t>
            </w:r>
          </w:p>
          <w:p>
            <w:pPr>
              <w:pStyle w:val="9"/>
              <w:ind w:firstLine="0" w:firstLineChars="0"/>
              <w:rPr>
                <w:szCs w:val="21"/>
              </w:rPr>
            </w:pPr>
            <w:r>
              <w:rPr>
                <w:rFonts w:hint="eastAsia"/>
                <w:szCs w:val="21"/>
              </w:rPr>
              <w:t>2可燃气体爆炸应立即卧倒，并迅速撤离；</w:t>
            </w:r>
          </w:p>
          <w:p>
            <w:pPr>
              <w:pStyle w:val="9"/>
              <w:ind w:firstLine="0" w:firstLineChars="0"/>
              <w:rPr>
                <w:szCs w:val="21"/>
              </w:rPr>
            </w:pPr>
            <w:r>
              <w:rPr>
                <w:rFonts w:hint="eastAsia"/>
                <w:szCs w:val="21"/>
              </w:rPr>
              <w:t>3报告属地应急小组，组织救援。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灼烫</w:t>
            </w:r>
          </w:p>
        </w:tc>
        <w:tc>
          <w:tcPr>
            <w:tcW w:w="1418" w:type="dxa"/>
            <w:vAlign w:val="center"/>
          </w:tcPr>
          <w:p>
            <w:pPr>
              <w:jc w:val="center"/>
              <w:rPr>
                <w:sz w:val="24"/>
                <w:szCs w:val="24"/>
              </w:rPr>
            </w:pPr>
            <w:r>
              <w:rPr>
                <w:rFonts w:hint="eastAsia"/>
                <w:sz w:val="24"/>
                <w:szCs w:val="24"/>
              </w:rPr>
              <w:t>作业区域</w:t>
            </w:r>
          </w:p>
        </w:tc>
        <w:tc>
          <w:tcPr>
            <w:tcW w:w="3402" w:type="dxa"/>
          </w:tcPr>
          <w:p>
            <w:pPr>
              <w:pStyle w:val="9"/>
              <w:ind w:firstLine="0" w:firstLineChars="0"/>
              <w:rPr>
                <w:szCs w:val="21"/>
              </w:rPr>
            </w:pPr>
            <w:r>
              <w:rPr>
                <w:rFonts w:hint="eastAsia"/>
                <w:szCs w:val="21"/>
              </w:rPr>
              <w:t>1安全交底、安全分析、风险识别；</w:t>
            </w:r>
          </w:p>
          <w:p>
            <w:pPr>
              <w:pStyle w:val="9"/>
              <w:ind w:firstLine="0" w:firstLineChars="0"/>
              <w:rPr>
                <w:szCs w:val="21"/>
              </w:rPr>
            </w:pPr>
            <w:r>
              <w:rPr>
                <w:rFonts w:hint="eastAsia"/>
                <w:szCs w:val="21"/>
              </w:rPr>
              <w:t>2日常检查、维护，发现、整改安全隐患；</w:t>
            </w:r>
          </w:p>
          <w:p>
            <w:pPr>
              <w:pStyle w:val="9"/>
              <w:ind w:firstLine="0" w:firstLineChars="0"/>
              <w:rPr>
                <w:szCs w:val="21"/>
              </w:rPr>
            </w:pPr>
            <w:r>
              <w:rPr>
                <w:rFonts w:hint="eastAsia"/>
                <w:szCs w:val="21"/>
              </w:rPr>
              <w:t>3正确使用防护用品。</w:t>
            </w:r>
          </w:p>
          <w:p>
            <w:pPr>
              <w:pStyle w:val="9"/>
              <w:ind w:firstLine="0" w:firstLineChars="0"/>
              <w:rPr>
                <w:szCs w:val="21"/>
              </w:rPr>
            </w:pPr>
            <w:r>
              <w:rPr>
                <w:rFonts w:hint="eastAsia"/>
                <w:szCs w:val="21"/>
              </w:rPr>
              <w:t>4严格按照操作规程操作。</w:t>
            </w:r>
          </w:p>
          <w:p>
            <w:pPr>
              <w:pStyle w:val="9"/>
              <w:ind w:firstLine="0" w:firstLineChars="0"/>
              <w:rPr>
                <w:szCs w:val="21"/>
              </w:rPr>
            </w:pPr>
            <w:r>
              <w:rPr>
                <w:rFonts w:hint="eastAsia"/>
                <w:szCs w:val="21"/>
              </w:rPr>
              <w:t>5现场施工配备消防设备。</w:t>
            </w:r>
          </w:p>
          <w:p>
            <w:pPr>
              <w:pStyle w:val="9"/>
              <w:ind w:firstLine="0" w:firstLineChars="0"/>
              <w:rPr>
                <w:szCs w:val="21"/>
              </w:rPr>
            </w:pPr>
          </w:p>
        </w:tc>
        <w:tc>
          <w:tcPr>
            <w:tcW w:w="3544" w:type="dxa"/>
          </w:tcPr>
          <w:p>
            <w:pPr>
              <w:pStyle w:val="9"/>
              <w:ind w:firstLine="0" w:firstLineChars="0"/>
              <w:rPr>
                <w:szCs w:val="21"/>
              </w:rPr>
            </w:pPr>
            <w:r>
              <w:rPr>
                <w:rFonts w:hint="eastAsia"/>
                <w:szCs w:val="21"/>
              </w:rPr>
              <w:t>1轻微伤害到班组急救药箱处包扎处理；</w:t>
            </w:r>
          </w:p>
          <w:p>
            <w:pPr>
              <w:pStyle w:val="9"/>
              <w:ind w:firstLine="0" w:firstLineChars="0"/>
              <w:rPr>
                <w:szCs w:val="21"/>
              </w:rPr>
            </w:pPr>
            <w:r>
              <w:rPr>
                <w:rFonts w:hint="eastAsia"/>
                <w:szCs w:val="21"/>
              </w:rPr>
              <w:t>2根据伤情抢救伤员，拨打</w:t>
            </w:r>
            <w:r>
              <w:rPr>
                <w:szCs w:val="21"/>
              </w:rPr>
              <w:t>120</w:t>
            </w:r>
            <w:r>
              <w:rPr>
                <w:rFonts w:hint="eastAsia"/>
                <w:szCs w:val="21"/>
              </w:rPr>
              <w:t>急救电话或当地医院电话；</w:t>
            </w:r>
          </w:p>
          <w:p>
            <w:pPr>
              <w:pStyle w:val="9"/>
              <w:ind w:firstLine="0" w:firstLineChars="0"/>
              <w:rPr>
                <w:szCs w:val="21"/>
              </w:rPr>
            </w:pPr>
            <w:r>
              <w:rPr>
                <w:rFonts w:hint="eastAsia"/>
                <w:szCs w:val="21"/>
              </w:rPr>
              <w:t>3报告属地应急小组，组织救援。</w:t>
            </w:r>
          </w:p>
          <w:p>
            <w:pPr>
              <w:pStyle w:val="9"/>
              <w:ind w:firstLine="0" w:firstLineChars="0"/>
              <w:rPr>
                <w:szCs w:val="21"/>
              </w:rPr>
            </w:pPr>
          </w:p>
          <w:p>
            <w:pPr>
              <w:pStyle w:val="9"/>
              <w:ind w:firstLine="0" w:firstLineChars="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782" w:type="dxa"/>
            <w:gridSpan w:val="4"/>
            <w:vAlign w:val="center"/>
          </w:tcPr>
          <w:p>
            <w:pPr>
              <w:pStyle w:val="9"/>
              <w:ind w:left="360" w:firstLine="0" w:firstLineChars="0"/>
              <w:jc w:val="left"/>
              <w:rPr>
                <w:szCs w:val="21"/>
              </w:rPr>
            </w:pPr>
          </w:p>
          <w:p>
            <w:pPr>
              <w:pStyle w:val="9"/>
              <w:spacing w:line="360" w:lineRule="auto"/>
              <w:ind w:left="360" w:firstLine="0" w:firstLineChars="0"/>
              <w:jc w:val="left"/>
              <w:rPr>
                <w:szCs w:val="21"/>
              </w:rPr>
            </w:pPr>
            <w:r>
              <w:rPr>
                <w:rFonts w:hint="eastAsia"/>
                <w:szCs w:val="21"/>
              </w:rPr>
              <w:t>属地主管应急电话：</w:t>
            </w:r>
          </w:p>
          <w:p>
            <w:pPr>
              <w:pStyle w:val="9"/>
              <w:spacing w:line="360" w:lineRule="auto"/>
              <w:ind w:left="360" w:firstLine="0" w:firstLineChars="0"/>
              <w:jc w:val="left"/>
              <w:rPr>
                <w:szCs w:val="21"/>
              </w:rPr>
            </w:pPr>
            <w:r>
              <w:rPr>
                <w:rFonts w:hint="eastAsia"/>
                <w:szCs w:val="21"/>
              </w:rPr>
              <w:t>火灾应急电话：119</w:t>
            </w:r>
          </w:p>
          <w:p>
            <w:pPr>
              <w:pStyle w:val="9"/>
              <w:spacing w:line="360" w:lineRule="auto"/>
              <w:ind w:left="360" w:firstLine="0" w:firstLineChars="0"/>
              <w:jc w:val="left"/>
              <w:rPr>
                <w:szCs w:val="21"/>
              </w:rPr>
            </w:pPr>
            <w:r>
              <w:rPr>
                <w:rFonts w:hint="eastAsia"/>
                <w:szCs w:val="21"/>
              </w:rPr>
              <w:t>急救应急电话：120</w:t>
            </w:r>
          </w:p>
          <w:p>
            <w:pPr>
              <w:pStyle w:val="9"/>
              <w:ind w:firstLine="0" w:firstLineChars="0"/>
              <w:rPr>
                <w:szCs w:val="21"/>
              </w:rPr>
            </w:pPr>
          </w:p>
        </w:tc>
      </w:tr>
    </w:tbl>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after="312" w:afterLines="100"/>
        <w:jc w:val="center"/>
        <w:rPr>
          <w:b/>
          <w:sz w:val="28"/>
          <w:szCs w:val="28"/>
        </w:rPr>
      </w:pPr>
      <w:r>
        <w:rPr>
          <w:rFonts w:hint="eastAsia"/>
          <w:b/>
          <w:sz w:val="28"/>
          <w:szCs w:val="28"/>
        </w:rPr>
        <w:t>钳工岗位风险识别及应急处置卡</w:t>
      </w:r>
    </w:p>
    <w:tbl>
      <w:tblPr>
        <w:tblStyle w:val="5"/>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418"/>
        <w:gridCol w:w="340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风险名称</w:t>
            </w:r>
          </w:p>
        </w:tc>
        <w:tc>
          <w:tcPr>
            <w:tcW w:w="1418" w:type="dxa"/>
            <w:vAlign w:val="center"/>
          </w:tcPr>
          <w:p>
            <w:pPr>
              <w:jc w:val="center"/>
              <w:rPr>
                <w:sz w:val="24"/>
                <w:szCs w:val="24"/>
              </w:rPr>
            </w:pPr>
            <w:r>
              <w:rPr>
                <w:rFonts w:hint="eastAsia"/>
                <w:sz w:val="24"/>
                <w:szCs w:val="24"/>
              </w:rPr>
              <w:t>地点</w:t>
            </w:r>
            <w:r>
              <w:rPr>
                <w:sz w:val="24"/>
                <w:szCs w:val="24"/>
              </w:rPr>
              <w:t>/</w:t>
            </w:r>
            <w:r>
              <w:rPr>
                <w:rFonts w:hint="eastAsia"/>
                <w:sz w:val="24"/>
                <w:szCs w:val="24"/>
              </w:rPr>
              <w:t>部位</w:t>
            </w:r>
            <w:r>
              <w:rPr>
                <w:sz w:val="24"/>
                <w:szCs w:val="24"/>
              </w:rPr>
              <w:t>/</w:t>
            </w:r>
          </w:p>
          <w:p>
            <w:pPr>
              <w:jc w:val="center"/>
              <w:rPr>
                <w:sz w:val="24"/>
                <w:szCs w:val="24"/>
              </w:rPr>
            </w:pPr>
            <w:r>
              <w:rPr>
                <w:rFonts w:hint="eastAsia"/>
                <w:sz w:val="24"/>
                <w:szCs w:val="24"/>
              </w:rPr>
              <w:t>或工序</w:t>
            </w:r>
          </w:p>
        </w:tc>
        <w:tc>
          <w:tcPr>
            <w:tcW w:w="3402" w:type="dxa"/>
            <w:vAlign w:val="center"/>
          </w:tcPr>
          <w:p>
            <w:pPr>
              <w:jc w:val="center"/>
              <w:rPr>
                <w:sz w:val="24"/>
                <w:szCs w:val="24"/>
              </w:rPr>
            </w:pPr>
            <w:r>
              <w:rPr>
                <w:rFonts w:hint="eastAsia"/>
                <w:sz w:val="24"/>
                <w:szCs w:val="24"/>
              </w:rPr>
              <w:t>削减及控制措施</w:t>
            </w:r>
          </w:p>
        </w:tc>
        <w:tc>
          <w:tcPr>
            <w:tcW w:w="3544" w:type="dxa"/>
            <w:vAlign w:val="center"/>
          </w:tcPr>
          <w:p>
            <w:pPr>
              <w:jc w:val="center"/>
              <w:rPr>
                <w:sz w:val="24"/>
                <w:szCs w:val="24"/>
              </w:rPr>
            </w:pPr>
            <w:r>
              <w:rPr>
                <w:rFonts w:hint="eastAsia"/>
                <w:sz w:val="24"/>
                <w:szCs w:val="24"/>
              </w:rPr>
              <w:t>应急处置措施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机械伤害</w:t>
            </w:r>
          </w:p>
        </w:tc>
        <w:tc>
          <w:tcPr>
            <w:tcW w:w="1418" w:type="dxa"/>
            <w:vAlign w:val="center"/>
          </w:tcPr>
          <w:p>
            <w:pPr>
              <w:jc w:val="center"/>
              <w:rPr>
                <w:sz w:val="24"/>
                <w:szCs w:val="24"/>
              </w:rPr>
            </w:pPr>
            <w:r>
              <w:rPr>
                <w:rFonts w:hint="eastAsia"/>
                <w:sz w:val="24"/>
                <w:szCs w:val="24"/>
              </w:rPr>
              <w:t>作业区域</w:t>
            </w:r>
          </w:p>
        </w:tc>
        <w:tc>
          <w:tcPr>
            <w:tcW w:w="3402" w:type="dxa"/>
          </w:tcPr>
          <w:p>
            <w:pPr>
              <w:pStyle w:val="9"/>
              <w:adjustRightInd w:val="0"/>
              <w:snapToGrid w:val="0"/>
              <w:spacing w:line="312" w:lineRule="auto"/>
              <w:ind w:firstLine="0" w:firstLineChars="0"/>
              <w:rPr>
                <w:szCs w:val="21"/>
              </w:rPr>
            </w:pPr>
            <w:r>
              <w:rPr>
                <w:rFonts w:hint="eastAsia"/>
                <w:szCs w:val="21"/>
              </w:rPr>
              <w:t>1执行岗位操作规程、设备操作规程及作业程序；</w:t>
            </w:r>
          </w:p>
          <w:p>
            <w:pPr>
              <w:pStyle w:val="9"/>
              <w:adjustRightInd w:val="0"/>
              <w:snapToGrid w:val="0"/>
              <w:spacing w:line="312" w:lineRule="auto"/>
              <w:ind w:firstLine="0" w:firstLineChars="0"/>
              <w:rPr>
                <w:szCs w:val="21"/>
              </w:rPr>
            </w:pPr>
            <w:r>
              <w:rPr>
                <w:rFonts w:hint="eastAsia"/>
                <w:szCs w:val="21"/>
              </w:rPr>
              <w:t>2旋转部位护罩齐全，固定牢固；</w:t>
            </w:r>
          </w:p>
          <w:p>
            <w:pPr>
              <w:pStyle w:val="9"/>
              <w:adjustRightInd w:val="0"/>
              <w:snapToGrid w:val="0"/>
              <w:spacing w:line="312" w:lineRule="auto"/>
              <w:ind w:firstLine="0" w:firstLineChars="0"/>
              <w:rPr>
                <w:szCs w:val="21"/>
              </w:rPr>
            </w:pPr>
            <w:r>
              <w:rPr>
                <w:rFonts w:hint="eastAsia"/>
                <w:szCs w:val="21"/>
              </w:rPr>
              <w:t>3对设备定期检查、维护，发现整改隐患；</w:t>
            </w:r>
          </w:p>
          <w:p>
            <w:pPr>
              <w:pStyle w:val="9"/>
              <w:adjustRightInd w:val="0"/>
              <w:snapToGrid w:val="0"/>
              <w:spacing w:line="312" w:lineRule="auto"/>
              <w:ind w:firstLine="0" w:firstLineChars="0"/>
              <w:rPr>
                <w:szCs w:val="21"/>
              </w:rPr>
            </w:pPr>
            <w:r>
              <w:rPr>
                <w:rFonts w:hint="eastAsia"/>
                <w:szCs w:val="21"/>
              </w:rPr>
              <w:t>4正确操作，禁止违章作业；</w:t>
            </w:r>
          </w:p>
          <w:p>
            <w:pPr>
              <w:pStyle w:val="9"/>
              <w:adjustRightInd w:val="0"/>
              <w:snapToGrid w:val="0"/>
              <w:spacing w:line="312" w:lineRule="auto"/>
              <w:ind w:firstLine="0" w:firstLineChars="0"/>
              <w:rPr>
                <w:szCs w:val="21"/>
              </w:rPr>
            </w:pPr>
            <w:r>
              <w:rPr>
                <w:rFonts w:hint="eastAsia"/>
                <w:szCs w:val="21"/>
              </w:rPr>
              <w:t>5安全防护用品在施工中应佩戴齐全。</w:t>
            </w:r>
          </w:p>
        </w:tc>
        <w:tc>
          <w:tcPr>
            <w:tcW w:w="3544" w:type="dxa"/>
          </w:tcPr>
          <w:p>
            <w:pPr>
              <w:pStyle w:val="9"/>
              <w:adjustRightInd w:val="0"/>
              <w:snapToGrid w:val="0"/>
              <w:spacing w:line="312" w:lineRule="auto"/>
              <w:ind w:firstLine="0" w:firstLineChars="0"/>
              <w:rPr>
                <w:szCs w:val="21"/>
              </w:rPr>
            </w:pPr>
            <w:r>
              <w:rPr>
                <w:rFonts w:hint="eastAsia"/>
                <w:szCs w:val="21"/>
              </w:rPr>
              <w:t>1停止作业和转动设备，报告属地应急小组；</w:t>
            </w:r>
          </w:p>
          <w:p>
            <w:pPr>
              <w:pStyle w:val="9"/>
              <w:adjustRightInd w:val="0"/>
              <w:snapToGrid w:val="0"/>
              <w:spacing w:line="312" w:lineRule="auto"/>
              <w:ind w:firstLine="0" w:firstLineChars="0"/>
              <w:rPr>
                <w:szCs w:val="21"/>
              </w:rPr>
            </w:pPr>
            <w:r>
              <w:rPr>
                <w:rFonts w:hint="eastAsia"/>
                <w:szCs w:val="21"/>
              </w:rPr>
              <w:t>2轻微伤害到班组急救药箱处包扎处理；</w:t>
            </w:r>
          </w:p>
          <w:p>
            <w:pPr>
              <w:pStyle w:val="9"/>
              <w:adjustRightInd w:val="0"/>
              <w:snapToGrid w:val="0"/>
              <w:spacing w:line="312" w:lineRule="auto"/>
              <w:ind w:firstLine="0" w:firstLineChars="0"/>
              <w:rPr>
                <w:szCs w:val="21"/>
              </w:rPr>
            </w:pPr>
            <w:r>
              <w:rPr>
                <w:rFonts w:hint="eastAsia"/>
                <w:szCs w:val="21"/>
              </w:rPr>
              <w:t>3根据伤情抢救伤员，拨打</w:t>
            </w:r>
            <w:r>
              <w:rPr>
                <w:szCs w:val="21"/>
              </w:rPr>
              <w:t>120</w:t>
            </w:r>
            <w:r>
              <w:rPr>
                <w:rFonts w:hint="eastAsia"/>
                <w:szCs w:val="21"/>
              </w:rPr>
              <w:t>急救电话或当地医院电话；</w:t>
            </w:r>
          </w:p>
          <w:p>
            <w:pPr>
              <w:pStyle w:val="9"/>
              <w:adjustRightInd w:val="0"/>
              <w:snapToGrid w:val="0"/>
              <w:spacing w:line="312" w:lineRule="auto"/>
              <w:ind w:firstLine="0" w:firstLineChars="0"/>
              <w:rPr>
                <w:szCs w:val="21"/>
              </w:rPr>
            </w:pPr>
            <w:r>
              <w:rPr>
                <w:rFonts w:hint="eastAsia"/>
                <w:szCs w:val="21"/>
              </w:rPr>
              <w:t>4清理和保护现场；</w:t>
            </w:r>
          </w:p>
          <w:p>
            <w:pPr>
              <w:pStyle w:val="9"/>
              <w:adjustRightInd w:val="0"/>
              <w:snapToGrid w:val="0"/>
              <w:spacing w:line="312" w:lineRule="auto"/>
              <w:ind w:firstLine="0" w:firstLineChars="0"/>
              <w:rPr>
                <w:szCs w:val="21"/>
              </w:rPr>
            </w:pPr>
            <w:r>
              <w:rPr>
                <w:rFonts w:hint="eastAsia"/>
                <w:szCs w:val="21"/>
              </w:rPr>
              <w:t>5根据指令恢复生产。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高处坠落</w:t>
            </w:r>
          </w:p>
        </w:tc>
        <w:tc>
          <w:tcPr>
            <w:tcW w:w="1418" w:type="dxa"/>
            <w:vAlign w:val="center"/>
          </w:tcPr>
          <w:p>
            <w:pPr>
              <w:jc w:val="center"/>
              <w:rPr>
                <w:sz w:val="24"/>
                <w:szCs w:val="24"/>
              </w:rPr>
            </w:pPr>
            <w:r>
              <w:rPr>
                <w:rFonts w:hint="eastAsia"/>
                <w:sz w:val="24"/>
                <w:szCs w:val="24"/>
              </w:rPr>
              <w:t>高处作业</w:t>
            </w:r>
          </w:p>
        </w:tc>
        <w:tc>
          <w:tcPr>
            <w:tcW w:w="3402" w:type="dxa"/>
          </w:tcPr>
          <w:p>
            <w:pPr>
              <w:pStyle w:val="9"/>
              <w:adjustRightInd w:val="0"/>
              <w:snapToGrid w:val="0"/>
              <w:spacing w:line="312" w:lineRule="auto"/>
              <w:ind w:firstLine="0" w:firstLineChars="0"/>
              <w:rPr>
                <w:szCs w:val="21"/>
              </w:rPr>
            </w:pPr>
            <w:r>
              <w:rPr>
                <w:rFonts w:hint="eastAsia"/>
                <w:szCs w:val="21"/>
              </w:rPr>
              <w:t>1脚手架经验收合格，安全带完好，高挂低用；</w:t>
            </w:r>
          </w:p>
          <w:p>
            <w:pPr>
              <w:pStyle w:val="9"/>
              <w:adjustRightInd w:val="0"/>
              <w:snapToGrid w:val="0"/>
              <w:spacing w:line="312" w:lineRule="auto"/>
              <w:ind w:firstLine="0" w:firstLineChars="0"/>
              <w:rPr>
                <w:szCs w:val="21"/>
              </w:rPr>
            </w:pPr>
            <w:r>
              <w:rPr>
                <w:rFonts w:hint="eastAsia"/>
                <w:szCs w:val="21"/>
              </w:rPr>
              <w:t>2作业平台设置护栏，在防护区内作业；</w:t>
            </w:r>
          </w:p>
          <w:p>
            <w:pPr>
              <w:pStyle w:val="9"/>
              <w:adjustRightInd w:val="0"/>
              <w:snapToGrid w:val="0"/>
              <w:spacing w:line="312" w:lineRule="auto"/>
              <w:ind w:firstLine="0" w:firstLineChars="0"/>
              <w:rPr>
                <w:szCs w:val="21"/>
              </w:rPr>
            </w:pPr>
            <w:r>
              <w:rPr>
                <w:rFonts w:hint="eastAsia"/>
                <w:szCs w:val="21"/>
              </w:rPr>
              <w:t>3服从指挥，禁止违章作业。</w:t>
            </w:r>
          </w:p>
          <w:p>
            <w:pPr>
              <w:pStyle w:val="9"/>
              <w:adjustRightInd w:val="0"/>
              <w:snapToGrid w:val="0"/>
              <w:spacing w:line="312" w:lineRule="auto"/>
              <w:ind w:firstLine="0" w:firstLineChars="0"/>
              <w:rPr>
                <w:szCs w:val="21"/>
              </w:rPr>
            </w:pPr>
            <w:r>
              <w:rPr>
                <w:rFonts w:hint="eastAsia"/>
                <w:szCs w:val="21"/>
              </w:rPr>
              <w:t>4无悬挂安全带地方架设生命绳。</w:t>
            </w:r>
          </w:p>
        </w:tc>
        <w:tc>
          <w:tcPr>
            <w:tcW w:w="3544" w:type="dxa"/>
          </w:tcPr>
          <w:p>
            <w:pPr>
              <w:pStyle w:val="9"/>
              <w:adjustRightInd w:val="0"/>
              <w:snapToGrid w:val="0"/>
              <w:spacing w:line="312" w:lineRule="auto"/>
              <w:ind w:firstLine="0" w:firstLineChars="0"/>
              <w:rPr>
                <w:szCs w:val="21"/>
              </w:rPr>
            </w:pPr>
            <w:r>
              <w:rPr>
                <w:rFonts w:hint="eastAsia"/>
                <w:szCs w:val="21"/>
              </w:rPr>
              <w:t>1停止作业，报告属地应急小组；</w:t>
            </w:r>
          </w:p>
          <w:p>
            <w:pPr>
              <w:pStyle w:val="9"/>
              <w:adjustRightInd w:val="0"/>
              <w:snapToGrid w:val="0"/>
              <w:spacing w:line="312" w:lineRule="auto"/>
              <w:ind w:firstLine="0" w:firstLineChars="0"/>
              <w:rPr>
                <w:szCs w:val="21"/>
              </w:rPr>
            </w:pPr>
            <w:r>
              <w:rPr>
                <w:rFonts w:hint="eastAsia"/>
                <w:szCs w:val="21"/>
              </w:rPr>
              <w:t>2轻微伤害到班组急救药箱处包扎处理；</w:t>
            </w:r>
          </w:p>
          <w:p>
            <w:pPr>
              <w:pStyle w:val="9"/>
              <w:adjustRightInd w:val="0"/>
              <w:snapToGrid w:val="0"/>
              <w:spacing w:line="312" w:lineRule="auto"/>
              <w:ind w:firstLine="0" w:firstLineChars="0"/>
              <w:rPr>
                <w:szCs w:val="21"/>
              </w:rPr>
            </w:pPr>
            <w:r>
              <w:rPr>
                <w:rFonts w:hint="eastAsia"/>
                <w:szCs w:val="21"/>
              </w:rPr>
              <w:t>3根据伤情抢救伤员，拨打</w:t>
            </w:r>
            <w:r>
              <w:rPr>
                <w:szCs w:val="21"/>
              </w:rPr>
              <w:t>120</w:t>
            </w:r>
            <w:r>
              <w:rPr>
                <w:rFonts w:hint="eastAsia"/>
                <w:szCs w:val="21"/>
              </w:rPr>
              <w:t>急救电话或当地医院电话；</w:t>
            </w:r>
          </w:p>
          <w:p>
            <w:pPr>
              <w:pStyle w:val="9"/>
              <w:adjustRightInd w:val="0"/>
              <w:snapToGrid w:val="0"/>
              <w:spacing w:line="312" w:lineRule="auto"/>
              <w:ind w:firstLine="0" w:firstLineChars="0"/>
              <w:rPr>
                <w:szCs w:val="21"/>
              </w:rPr>
            </w:pPr>
            <w:r>
              <w:rPr>
                <w:rFonts w:hint="eastAsia"/>
                <w:szCs w:val="21"/>
              </w:rPr>
              <w:t>4脊椎伤害禁止搬动，由</w:t>
            </w:r>
            <w:r>
              <w:rPr>
                <w:szCs w:val="21"/>
              </w:rPr>
              <w:t>120</w:t>
            </w:r>
            <w:r>
              <w:rPr>
                <w:rFonts w:hint="eastAsia"/>
                <w:szCs w:val="21"/>
              </w:rPr>
              <w:t>或专业人员救护，以免二次伤害。</w:t>
            </w:r>
          </w:p>
          <w:p>
            <w:pPr>
              <w:pStyle w:val="9"/>
              <w:adjustRightInd w:val="0"/>
              <w:snapToGrid w:val="0"/>
              <w:spacing w:line="312" w:lineRule="auto"/>
              <w:ind w:firstLine="0" w:firstLineChars="0"/>
              <w:rPr>
                <w:szCs w:val="21"/>
              </w:rPr>
            </w:pPr>
            <w:r>
              <w:rPr>
                <w:rFonts w:hint="eastAsia"/>
                <w:szCs w:val="21"/>
              </w:rPr>
              <w:t>5清理和保护现场；</w:t>
            </w:r>
          </w:p>
          <w:p>
            <w:pPr>
              <w:pStyle w:val="9"/>
              <w:adjustRightInd w:val="0"/>
              <w:snapToGrid w:val="0"/>
              <w:spacing w:line="312" w:lineRule="auto"/>
              <w:ind w:firstLine="0" w:firstLineChars="0"/>
              <w:rPr>
                <w:szCs w:val="21"/>
              </w:rPr>
            </w:pPr>
            <w:r>
              <w:rPr>
                <w:rFonts w:hint="eastAsia"/>
                <w:szCs w:val="21"/>
              </w:rPr>
              <w:t>6根据指令恢复生产。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18" w:type="dxa"/>
            <w:vAlign w:val="center"/>
          </w:tcPr>
          <w:p>
            <w:pPr>
              <w:jc w:val="center"/>
              <w:rPr>
                <w:sz w:val="24"/>
                <w:szCs w:val="24"/>
              </w:rPr>
            </w:pPr>
            <w:r>
              <w:rPr>
                <w:rFonts w:hint="eastAsia"/>
                <w:sz w:val="24"/>
                <w:szCs w:val="24"/>
              </w:rPr>
              <w:t>物体打击</w:t>
            </w:r>
          </w:p>
        </w:tc>
        <w:tc>
          <w:tcPr>
            <w:tcW w:w="1418" w:type="dxa"/>
            <w:vAlign w:val="center"/>
          </w:tcPr>
          <w:p>
            <w:pPr>
              <w:jc w:val="center"/>
              <w:rPr>
                <w:sz w:val="24"/>
                <w:szCs w:val="24"/>
              </w:rPr>
            </w:pPr>
            <w:r>
              <w:rPr>
                <w:rFonts w:hint="eastAsia"/>
                <w:sz w:val="24"/>
                <w:szCs w:val="24"/>
              </w:rPr>
              <w:t>作业区域</w:t>
            </w:r>
          </w:p>
        </w:tc>
        <w:tc>
          <w:tcPr>
            <w:tcW w:w="3402" w:type="dxa"/>
          </w:tcPr>
          <w:p>
            <w:pPr>
              <w:pStyle w:val="9"/>
              <w:adjustRightInd w:val="0"/>
              <w:snapToGrid w:val="0"/>
              <w:spacing w:line="312" w:lineRule="auto"/>
              <w:ind w:firstLine="0" w:firstLineChars="0"/>
              <w:rPr>
                <w:szCs w:val="21"/>
              </w:rPr>
            </w:pPr>
            <w:r>
              <w:rPr>
                <w:rFonts w:hint="eastAsia"/>
                <w:szCs w:val="21"/>
              </w:rPr>
              <w:t>1检查连接部位，紧固牢固；</w:t>
            </w:r>
          </w:p>
          <w:p>
            <w:pPr>
              <w:pStyle w:val="9"/>
              <w:adjustRightInd w:val="0"/>
              <w:snapToGrid w:val="0"/>
              <w:spacing w:line="312" w:lineRule="auto"/>
              <w:ind w:firstLine="0" w:firstLineChars="0"/>
              <w:rPr>
                <w:szCs w:val="21"/>
              </w:rPr>
            </w:pPr>
            <w:r>
              <w:rPr>
                <w:rFonts w:hint="eastAsia"/>
                <w:szCs w:val="21"/>
              </w:rPr>
              <w:t>2站位合理，操作正确，精力集中；</w:t>
            </w:r>
          </w:p>
          <w:p>
            <w:pPr>
              <w:pStyle w:val="9"/>
              <w:adjustRightInd w:val="0"/>
              <w:snapToGrid w:val="0"/>
              <w:spacing w:line="312" w:lineRule="auto"/>
              <w:ind w:firstLine="0" w:firstLineChars="0"/>
              <w:rPr>
                <w:szCs w:val="21"/>
              </w:rPr>
            </w:pPr>
            <w:r>
              <w:rPr>
                <w:rFonts w:hint="eastAsia"/>
                <w:szCs w:val="21"/>
              </w:rPr>
              <w:t>3物品放置牢固、固定；</w:t>
            </w:r>
          </w:p>
          <w:p>
            <w:pPr>
              <w:pStyle w:val="9"/>
              <w:adjustRightInd w:val="0"/>
              <w:snapToGrid w:val="0"/>
              <w:spacing w:line="312" w:lineRule="auto"/>
              <w:ind w:firstLine="0" w:firstLineChars="0"/>
              <w:rPr>
                <w:szCs w:val="21"/>
              </w:rPr>
            </w:pPr>
            <w:r>
              <w:rPr>
                <w:rFonts w:hint="eastAsia"/>
                <w:szCs w:val="21"/>
              </w:rPr>
              <w:t>4禁止违章作业；</w:t>
            </w:r>
          </w:p>
          <w:p>
            <w:pPr>
              <w:pStyle w:val="9"/>
              <w:adjustRightInd w:val="0"/>
              <w:snapToGrid w:val="0"/>
              <w:spacing w:line="312" w:lineRule="auto"/>
              <w:ind w:firstLine="0" w:firstLineChars="0"/>
              <w:rPr>
                <w:szCs w:val="21"/>
              </w:rPr>
            </w:pPr>
            <w:r>
              <w:rPr>
                <w:rFonts w:hint="eastAsia"/>
                <w:szCs w:val="21"/>
              </w:rPr>
              <w:t>5安全通道畅通；</w:t>
            </w:r>
          </w:p>
          <w:p>
            <w:pPr>
              <w:pStyle w:val="9"/>
              <w:adjustRightInd w:val="0"/>
              <w:snapToGrid w:val="0"/>
              <w:spacing w:line="312" w:lineRule="auto"/>
              <w:ind w:firstLine="0" w:firstLineChars="0"/>
              <w:rPr>
                <w:szCs w:val="21"/>
              </w:rPr>
            </w:pPr>
            <w:r>
              <w:rPr>
                <w:rFonts w:hint="eastAsia"/>
                <w:szCs w:val="21"/>
              </w:rPr>
              <w:t>6正确使用防护用品；</w:t>
            </w:r>
          </w:p>
          <w:p>
            <w:pPr>
              <w:pStyle w:val="9"/>
              <w:adjustRightInd w:val="0"/>
              <w:snapToGrid w:val="0"/>
              <w:spacing w:line="312" w:lineRule="auto"/>
              <w:ind w:firstLine="0" w:firstLineChars="0"/>
              <w:rPr>
                <w:szCs w:val="21"/>
              </w:rPr>
            </w:pPr>
            <w:r>
              <w:rPr>
                <w:rFonts w:hint="eastAsia"/>
                <w:szCs w:val="21"/>
              </w:rPr>
              <w:t>7安全防护用品在施工中应佩戴齐全；</w:t>
            </w:r>
          </w:p>
          <w:p>
            <w:pPr>
              <w:pStyle w:val="9"/>
              <w:adjustRightInd w:val="0"/>
              <w:snapToGrid w:val="0"/>
              <w:spacing w:line="312" w:lineRule="auto"/>
              <w:ind w:firstLine="0" w:firstLineChars="0"/>
              <w:rPr>
                <w:szCs w:val="21"/>
              </w:rPr>
            </w:pPr>
            <w:r>
              <w:rPr>
                <w:rFonts w:hint="eastAsia"/>
                <w:szCs w:val="21"/>
              </w:rPr>
              <w:t>8严格按照岗位操作规程操作。</w:t>
            </w:r>
          </w:p>
        </w:tc>
        <w:tc>
          <w:tcPr>
            <w:tcW w:w="3544" w:type="dxa"/>
          </w:tcPr>
          <w:p>
            <w:pPr>
              <w:pStyle w:val="9"/>
              <w:adjustRightInd w:val="0"/>
              <w:snapToGrid w:val="0"/>
              <w:spacing w:line="312" w:lineRule="auto"/>
              <w:ind w:firstLine="0" w:firstLineChars="0"/>
              <w:rPr>
                <w:szCs w:val="21"/>
              </w:rPr>
            </w:pPr>
            <w:r>
              <w:rPr>
                <w:rFonts w:hint="eastAsia"/>
                <w:szCs w:val="21"/>
              </w:rPr>
              <w:t>1避开可能发生打击的方向；</w:t>
            </w:r>
          </w:p>
          <w:p>
            <w:pPr>
              <w:pStyle w:val="9"/>
              <w:adjustRightInd w:val="0"/>
              <w:snapToGrid w:val="0"/>
              <w:spacing w:line="312" w:lineRule="auto"/>
              <w:ind w:firstLine="0" w:firstLineChars="0"/>
              <w:rPr>
                <w:szCs w:val="21"/>
              </w:rPr>
            </w:pPr>
            <w:r>
              <w:rPr>
                <w:rFonts w:hint="eastAsia"/>
                <w:szCs w:val="21"/>
              </w:rPr>
              <w:t>2发现异响和紧急情况时，快速撤离；</w:t>
            </w:r>
          </w:p>
          <w:p>
            <w:pPr>
              <w:pStyle w:val="9"/>
              <w:adjustRightInd w:val="0"/>
              <w:snapToGrid w:val="0"/>
              <w:spacing w:line="312" w:lineRule="auto"/>
              <w:ind w:firstLine="0" w:firstLineChars="0"/>
              <w:rPr>
                <w:szCs w:val="21"/>
              </w:rPr>
            </w:pPr>
            <w:r>
              <w:rPr>
                <w:rFonts w:hint="eastAsia"/>
                <w:szCs w:val="21"/>
              </w:rPr>
              <w:t>3发生打击伤害，停止作业，抢救伤员；轻微伤害到班组急救药箱处包扎处理；</w:t>
            </w:r>
          </w:p>
          <w:p>
            <w:pPr>
              <w:pStyle w:val="9"/>
              <w:adjustRightInd w:val="0"/>
              <w:snapToGrid w:val="0"/>
              <w:spacing w:line="312" w:lineRule="auto"/>
              <w:ind w:firstLine="0" w:firstLineChars="0"/>
              <w:rPr>
                <w:szCs w:val="21"/>
              </w:rPr>
            </w:pPr>
            <w:r>
              <w:rPr>
                <w:rFonts w:hint="eastAsia"/>
                <w:szCs w:val="21"/>
              </w:rPr>
              <w:t>4根据伤情抢救伤员，拨打</w:t>
            </w:r>
            <w:r>
              <w:rPr>
                <w:szCs w:val="21"/>
              </w:rPr>
              <w:t>120</w:t>
            </w:r>
            <w:r>
              <w:rPr>
                <w:rFonts w:hint="eastAsia"/>
                <w:szCs w:val="21"/>
              </w:rPr>
              <w:t>急救电话或当地医院电话；</w:t>
            </w:r>
          </w:p>
          <w:p>
            <w:pPr>
              <w:pStyle w:val="9"/>
              <w:adjustRightInd w:val="0"/>
              <w:snapToGrid w:val="0"/>
              <w:spacing w:line="312" w:lineRule="auto"/>
              <w:ind w:firstLine="0" w:firstLineChars="0"/>
              <w:rPr>
                <w:szCs w:val="21"/>
              </w:rPr>
            </w:pPr>
            <w:r>
              <w:rPr>
                <w:rFonts w:hint="eastAsia"/>
                <w:szCs w:val="21"/>
              </w:rPr>
              <w:t>5脊椎伤害禁止搬动，由</w:t>
            </w:r>
            <w:r>
              <w:rPr>
                <w:szCs w:val="21"/>
              </w:rPr>
              <w:t>120</w:t>
            </w:r>
            <w:r>
              <w:rPr>
                <w:rFonts w:hint="eastAsia"/>
                <w:szCs w:val="21"/>
              </w:rPr>
              <w:t>或专业人员救护，以免二次伤害。</w:t>
            </w:r>
          </w:p>
          <w:p>
            <w:pPr>
              <w:pStyle w:val="9"/>
              <w:adjustRightInd w:val="0"/>
              <w:snapToGrid w:val="0"/>
              <w:spacing w:line="312" w:lineRule="auto"/>
              <w:ind w:firstLine="0" w:firstLineChars="0"/>
              <w:rPr>
                <w:szCs w:val="21"/>
              </w:rPr>
            </w:pPr>
            <w:r>
              <w:rPr>
                <w:rFonts w:hint="eastAsia"/>
                <w:szCs w:val="21"/>
              </w:rPr>
              <w:t>6根据指令恢复生产。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起重伤害</w:t>
            </w:r>
          </w:p>
        </w:tc>
        <w:tc>
          <w:tcPr>
            <w:tcW w:w="1418" w:type="dxa"/>
            <w:vAlign w:val="center"/>
          </w:tcPr>
          <w:p>
            <w:pPr>
              <w:jc w:val="center"/>
              <w:rPr>
                <w:sz w:val="24"/>
                <w:szCs w:val="24"/>
              </w:rPr>
            </w:pPr>
            <w:r>
              <w:rPr>
                <w:rFonts w:hint="eastAsia"/>
                <w:sz w:val="24"/>
                <w:szCs w:val="24"/>
              </w:rPr>
              <w:t>起重作业</w:t>
            </w:r>
          </w:p>
        </w:tc>
        <w:tc>
          <w:tcPr>
            <w:tcW w:w="3402" w:type="dxa"/>
          </w:tcPr>
          <w:p>
            <w:pPr>
              <w:pStyle w:val="9"/>
              <w:adjustRightInd w:val="0"/>
              <w:snapToGrid w:val="0"/>
              <w:spacing w:line="312" w:lineRule="auto"/>
              <w:ind w:firstLine="0" w:firstLineChars="0"/>
              <w:rPr>
                <w:szCs w:val="21"/>
              </w:rPr>
            </w:pPr>
            <w:r>
              <w:rPr>
                <w:rFonts w:hint="eastAsia"/>
                <w:szCs w:val="21"/>
              </w:rPr>
              <w:t>1安全交底、安全分析、风险识别；</w:t>
            </w:r>
          </w:p>
          <w:p>
            <w:pPr>
              <w:pStyle w:val="9"/>
              <w:adjustRightInd w:val="0"/>
              <w:snapToGrid w:val="0"/>
              <w:spacing w:line="312" w:lineRule="auto"/>
              <w:ind w:firstLine="0" w:firstLineChars="0"/>
              <w:rPr>
                <w:szCs w:val="21"/>
              </w:rPr>
            </w:pPr>
            <w:r>
              <w:rPr>
                <w:rFonts w:hint="eastAsia"/>
                <w:szCs w:val="21"/>
              </w:rPr>
              <w:t>2对设备、设施、机具检查完好；</w:t>
            </w:r>
          </w:p>
          <w:p>
            <w:pPr>
              <w:pStyle w:val="9"/>
              <w:adjustRightInd w:val="0"/>
              <w:snapToGrid w:val="0"/>
              <w:spacing w:line="312" w:lineRule="auto"/>
              <w:ind w:firstLine="0" w:firstLineChars="0"/>
              <w:rPr>
                <w:szCs w:val="21"/>
              </w:rPr>
            </w:pPr>
            <w:r>
              <w:rPr>
                <w:rFonts w:hint="eastAsia"/>
                <w:szCs w:val="21"/>
              </w:rPr>
              <w:t>3选绳正确，吊点牢固合理，用绳牵引；</w:t>
            </w:r>
          </w:p>
          <w:p>
            <w:pPr>
              <w:pStyle w:val="9"/>
              <w:adjustRightInd w:val="0"/>
              <w:snapToGrid w:val="0"/>
              <w:spacing w:line="312" w:lineRule="auto"/>
              <w:ind w:firstLine="0" w:firstLineChars="0"/>
              <w:rPr>
                <w:szCs w:val="21"/>
              </w:rPr>
            </w:pPr>
            <w:r>
              <w:rPr>
                <w:rFonts w:hint="eastAsia"/>
                <w:szCs w:val="21"/>
              </w:rPr>
              <w:t>4执行岗位安全操作规程，禁止违章作业。</w:t>
            </w:r>
          </w:p>
          <w:p>
            <w:pPr>
              <w:pStyle w:val="9"/>
              <w:adjustRightInd w:val="0"/>
              <w:snapToGrid w:val="0"/>
              <w:spacing w:line="312" w:lineRule="auto"/>
              <w:ind w:firstLine="0" w:firstLineChars="0"/>
              <w:rPr>
                <w:szCs w:val="21"/>
              </w:rPr>
            </w:pPr>
          </w:p>
        </w:tc>
        <w:tc>
          <w:tcPr>
            <w:tcW w:w="3544" w:type="dxa"/>
          </w:tcPr>
          <w:p>
            <w:pPr>
              <w:pStyle w:val="9"/>
              <w:adjustRightInd w:val="0"/>
              <w:snapToGrid w:val="0"/>
              <w:spacing w:line="312" w:lineRule="auto"/>
              <w:ind w:firstLine="0" w:firstLineChars="0"/>
              <w:rPr>
                <w:szCs w:val="21"/>
              </w:rPr>
            </w:pPr>
            <w:r>
              <w:rPr>
                <w:rFonts w:hint="eastAsia"/>
                <w:szCs w:val="21"/>
              </w:rPr>
              <w:t>1停止作业和转动设备，报告属地应急小组；</w:t>
            </w:r>
          </w:p>
          <w:p>
            <w:pPr>
              <w:pStyle w:val="9"/>
              <w:adjustRightInd w:val="0"/>
              <w:snapToGrid w:val="0"/>
              <w:spacing w:line="312" w:lineRule="auto"/>
              <w:ind w:firstLine="0" w:firstLineChars="0"/>
              <w:rPr>
                <w:szCs w:val="21"/>
              </w:rPr>
            </w:pPr>
            <w:r>
              <w:rPr>
                <w:rFonts w:hint="eastAsia"/>
                <w:szCs w:val="21"/>
              </w:rPr>
              <w:t>2发生打击伤害，停止作业，抢救伤员；轻微伤害到班组急救药箱处包扎处理；</w:t>
            </w:r>
          </w:p>
          <w:p>
            <w:pPr>
              <w:pStyle w:val="9"/>
              <w:adjustRightInd w:val="0"/>
              <w:snapToGrid w:val="0"/>
              <w:spacing w:line="312" w:lineRule="auto"/>
              <w:ind w:firstLine="0" w:firstLineChars="0"/>
              <w:rPr>
                <w:szCs w:val="21"/>
              </w:rPr>
            </w:pPr>
            <w:r>
              <w:rPr>
                <w:rFonts w:hint="eastAsia"/>
                <w:szCs w:val="21"/>
              </w:rPr>
              <w:t>3根据伤情抢救伤员，拨打</w:t>
            </w:r>
            <w:r>
              <w:rPr>
                <w:szCs w:val="21"/>
              </w:rPr>
              <w:t>120</w:t>
            </w:r>
            <w:r>
              <w:rPr>
                <w:rFonts w:hint="eastAsia"/>
                <w:szCs w:val="21"/>
              </w:rPr>
              <w:t>急救电话或当地医院电话；</w:t>
            </w:r>
          </w:p>
          <w:p>
            <w:pPr>
              <w:pStyle w:val="9"/>
              <w:adjustRightInd w:val="0"/>
              <w:snapToGrid w:val="0"/>
              <w:spacing w:line="312" w:lineRule="auto"/>
              <w:ind w:firstLine="0" w:firstLineChars="0"/>
              <w:rPr>
                <w:szCs w:val="21"/>
              </w:rPr>
            </w:pPr>
            <w:r>
              <w:rPr>
                <w:rFonts w:hint="eastAsia"/>
                <w:szCs w:val="21"/>
              </w:rPr>
              <w:t>4清理和保护现场；</w:t>
            </w:r>
          </w:p>
          <w:p>
            <w:pPr>
              <w:adjustRightInd w:val="0"/>
              <w:snapToGrid w:val="0"/>
              <w:spacing w:line="312" w:lineRule="auto"/>
              <w:rPr>
                <w:szCs w:val="21"/>
              </w:rPr>
            </w:pPr>
            <w:r>
              <w:rPr>
                <w:rFonts w:hint="eastAsia"/>
                <w:szCs w:val="21"/>
              </w:rPr>
              <w:t>5根据指令恢复生产。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中毒</w:t>
            </w:r>
            <w:r>
              <w:rPr>
                <w:sz w:val="24"/>
                <w:szCs w:val="24"/>
              </w:rPr>
              <w:t>/</w:t>
            </w:r>
            <w:r>
              <w:rPr>
                <w:rFonts w:hint="eastAsia"/>
                <w:sz w:val="24"/>
                <w:szCs w:val="24"/>
              </w:rPr>
              <w:t>窒息</w:t>
            </w:r>
          </w:p>
        </w:tc>
        <w:tc>
          <w:tcPr>
            <w:tcW w:w="1418" w:type="dxa"/>
            <w:vAlign w:val="center"/>
          </w:tcPr>
          <w:p>
            <w:pPr>
              <w:jc w:val="center"/>
              <w:rPr>
                <w:sz w:val="24"/>
                <w:szCs w:val="24"/>
              </w:rPr>
            </w:pPr>
            <w:r>
              <w:rPr>
                <w:rFonts w:hint="eastAsia"/>
                <w:sz w:val="24"/>
                <w:szCs w:val="24"/>
              </w:rPr>
              <w:t>有毒有害场所</w:t>
            </w:r>
            <w:r>
              <w:rPr>
                <w:sz w:val="24"/>
                <w:szCs w:val="24"/>
              </w:rPr>
              <w:t>/</w:t>
            </w:r>
            <w:r>
              <w:rPr>
                <w:rFonts w:hint="eastAsia"/>
                <w:sz w:val="24"/>
                <w:szCs w:val="24"/>
              </w:rPr>
              <w:t>受限空间作业</w:t>
            </w:r>
          </w:p>
        </w:tc>
        <w:tc>
          <w:tcPr>
            <w:tcW w:w="3402" w:type="dxa"/>
          </w:tcPr>
          <w:p>
            <w:pPr>
              <w:pStyle w:val="9"/>
              <w:adjustRightInd w:val="0"/>
              <w:snapToGrid w:val="0"/>
              <w:spacing w:line="312" w:lineRule="auto"/>
              <w:ind w:firstLine="0" w:firstLineChars="0"/>
              <w:rPr>
                <w:szCs w:val="21"/>
              </w:rPr>
            </w:pPr>
            <w:r>
              <w:rPr>
                <w:rFonts w:hint="eastAsia"/>
                <w:szCs w:val="21"/>
              </w:rPr>
              <w:t>1进行气体置换，对气体进行检测合格；</w:t>
            </w:r>
          </w:p>
          <w:p>
            <w:pPr>
              <w:pStyle w:val="9"/>
              <w:adjustRightInd w:val="0"/>
              <w:snapToGrid w:val="0"/>
              <w:spacing w:line="312" w:lineRule="auto"/>
              <w:ind w:firstLine="0" w:firstLineChars="0"/>
              <w:rPr>
                <w:szCs w:val="21"/>
              </w:rPr>
            </w:pPr>
            <w:r>
              <w:rPr>
                <w:rFonts w:hint="eastAsia"/>
                <w:szCs w:val="21"/>
              </w:rPr>
              <w:t>2办理作业许可票证；</w:t>
            </w:r>
          </w:p>
          <w:p>
            <w:pPr>
              <w:pStyle w:val="9"/>
              <w:adjustRightInd w:val="0"/>
              <w:snapToGrid w:val="0"/>
              <w:spacing w:line="312" w:lineRule="auto"/>
              <w:ind w:firstLine="0" w:firstLineChars="0"/>
              <w:rPr>
                <w:szCs w:val="21"/>
              </w:rPr>
            </w:pPr>
            <w:r>
              <w:rPr>
                <w:rFonts w:hint="eastAsia"/>
                <w:szCs w:val="21"/>
              </w:rPr>
              <w:t>3保持通风，防止有毒有害气体聚集；</w:t>
            </w:r>
          </w:p>
          <w:p>
            <w:pPr>
              <w:pStyle w:val="9"/>
              <w:adjustRightInd w:val="0"/>
              <w:snapToGrid w:val="0"/>
              <w:spacing w:line="312" w:lineRule="auto"/>
              <w:ind w:firstLine="0" w:firstLineChars="0"/>
              <w:rPr>
                <w:szCs w:val="21"/>
              </w:rPr>
            </w:pPr>
            <w:r>
              <w:rPr>
                <w:rFonts w:hint="eastAsia"/>
                <w:szCs w:val="21"/>
              </w:rPr>
              <w:t>4个人安全防护品佩戴正确，二人及以上同行。</w:t>
            </w:r>
          </w:p>
          <w:p>
            <w:pPr>
              <w:pStyle w:val="9"/>
              <w:adjustRightInd w:val="0"/>
              <w:snapToGrid w:val="0"/>
              <w:spacing w:line="312" w:lineRule="auto"/>
              <w:ind w:firstLine="0" w:firstLineChars="0"/>
              <w:rPr>
                <w:szCs w:val="21"/>
              </w:rPr>
            </w:pPr>
            <w:r>
              <w:rPr>
                <w:rFonts w:hint="eastAsia"/>
                <w:szCs w:val="21"/>
              </w:rPr>
              <w:t>5定期进行安全教育培训。</w:t>
            </w:r>
          </w:p>
          <w:p>
            <w:pPr>
              <w:pStyle w:val="9"/>
              <w:adjustRightInd w:val="0"/>
              <w:snapToGrid w:val="0"/>
              <w:spacing w:line="312" w:lineRule="auto"/>
              <w:ind w:firstLine="0" w:firstLineChars="0"/>
              <w:rPr>
                <w:szCs w:val="21"/>
              </w:rPr>
            </w:pPr>
            <w:r>
              <w:rPr>
                <w:rFonts w:hint="eastAsia"/>
                <w:szCs w:val="21"/>
              </w:rPr>
              <w:t>6严格按照操作规程操作。</w:t>
            </w:r>
          </w:p>
        </w:tc>
        <w:tc>
          <w:tcPr>
            <w:tcW w:w="3544" w:type="dxa"/>
          </w:tcPr>
          <w:p>
            <w:pPr>
              <w:pStyle w:val="9"/>
              <w:adjustRightInd w:val="0"/>
              <w:snapToGrid w:val="0"/>
              <w:spacing w:line="312" w:lineRule="auto"/>
              <w:ind w:firstLine="0" w:firstLineChars="0"/>
              <w:rPr>
                <w:szCs w:val="21"/>
              </w:rPr>
            </w:pPr>
            <w:r>
              <w:rPr>
                <w:rFonts w:hint="eastAsia"/>
                <w:szCs w:val="21"/>
              </w:rPr>
              <w:t>1停止作业，将中毒人员移至安全区域，通知其他人员快速撤离；</w:t>
            </w:r>
          </w:p>
          <w:p>
            <w:pPr>
              <w:pStyle w:val="9"/>
              <w:adjustRightInd w:val="0"/>
              <w:snapToGrid w:val="0"/>
              <w:spacing w:line="312" w:lineRule="auto"/>
              <w:ind w:firstLine="0" w:firstLineChars="0"/>
              <w:rPr>
                <w:szCs w:val="21"/>
              </w:rPr>
            </w:pPr>
            <w:r>
              <w:rPr>
                <w:rFonts w:hint="eastAsia"/>
                <w:szCs w:val="21"/>
              </w:rPr>
              <w:t>2报告属地应急小组，拨打</w:t>
            </w:r>
            <w:r>
              <w:rPr>
                <w:szCs w:val="21"/>
              </w:rPr>
              <w:t>120</w:t>
            </w:r>
            <w:r>
              <w:rPr>
                <w:rFonts w:hint="eastAsia"/>
                <w:szCs w:val="21"/>
              </w:rPr>
              <w:t>请求急救救援；</w:t>
            </w:r>
          </w:p>
          <w:p>
            <w:pPr>
              <w:pStyle w:val="9"/>
              <w:adjustRightInd w:val="0"/>
              <w:snapToGrid w:val="0"/>
              <w:spacing w:line="312" w:lineRule="auto"/>
              <w:ind w:firstLine="0" w:firstLineChars="0"/>
              <w:rPr>
                <w:szCs w:val="21"/>
              </w:rPr>
            </w:pPr>
            <w:r>
              <w:rPr>
                <w:rFonts w:hint="eastAsia"/>
                <w:szCs w:val="21"/>
              </w:rPr>
              <w:t>3采用正确防护用品，把人员抢救到安全地带；</w:t>
            </w:r>
          </w:p>
          <w:p>
            <w:pPr>
              <w:pStyle w:val="9"/>
              <w:adjustRightInd w:val="0"/>
              <w:snapToGrid w:val="0"/>
              <w:spacing w:line="312" w:lineRule="auto"/>
              <w:ind w:firstLine="0" w:firstLineChars="0"/>
              <w:rPr>
                <w:szCs w:val="21"/>
              </w:rPr>
            </w:pPr>
            <w:r>
              <w:rPr>
                <w:rFonts w:hint="eastAsia"/>
                <w:szCs w:val="21"/>
              </w:rPr>
              <w:t>4保持通风，进行人工呼吸和胸外按压，帮助其恢复心跳；</w:t>
            </w:r>
          </w:p>
          <w:p>
            <w:pPr>
              <w:pStyle w:val="9"/>
              <w:adjustRightInd w:val="0"/>
              <w:snapToGrid w:val="0"/>
              <w:spacing w:line="312" w:lineRule="auto"/>
              <w:ind w:firstLine="0" w:firstLineChars="0"/>
              <w:rPr>
                <w:szCs w:val="21"/>
              </w:rPr>
            </w:pPr>
            <w:r>
              <w:rPr>
                <w:rFonts w:hint="eastAsia"/>
                <w:szCs w:val="21"/>
              </w:rPr>
              <w:t>5清理和搜救现场人员。</w:t>
            </w:r>
          </w:p>
          <w:p>
            <w:pPr>
              <w:pStyle w:val="9"/>
              <w:adjustRightInd w:val="0"/>
              <w:snapToGrid w:val="0"/>
              <w:spacing w:line="312" w:lineRule="auto"/>
              <w:ind w:firstLine="0" w:firstLineChars="0"/>
              <w:rPr>
                <w:szCs w:val="21"/>
              </w:rPr>
            </w:pPr>
            <w:r>
              <w:rPr>
                <w:rFonts w:hint="eastAsia"/>
                <w:szCs w:val="21"/>
              </w:rPr>
              <w:t>6重新办理作业许可手续。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火灾</w:t>
            </w:r>
          </w:p>
        </w:tc>
        <w:tc>
          <w:tcPr>
            <w:tcW w:w="1418" w:type="dxa"/>
            <w:vAlign w:val="center"/>
          </w:tcPr>
          <w:p>
            <w:pPr>
              <w:jc w:val="center"/>
              <w:rPr>
                <w:sz w:val="24"/>
                <w:szCs w:val="24"/>
              </w:rPr>
            </w:pPr>
            <w:r>
              <w:rPr>
                <w:rFonts w:hint="eastAsia"/>
                <w:sz w:val="24"/>
                <w:szCs w:val="24"/>
              </w:rPr>
              <w:t>动火作业</w:t>
            </w:r>
          </w:p>
          <w:p>
            <w:pPr>
              <w:jc w:val="center"/>
              <w:rPr>
                <w:sz w:val="24"/>
                <w:szCs w:val="24"/>
              </w:rPr>
            </w:pPr>
            <w:r>
              <w:rPr>
                <w:sz w:val="24"/>
                <w:szCs w:val="24"/>
              </w:rPr>
              <w:t>/</w:t>
            </w:r>
            <w:r>
              <w:rPr>
                <w:rFonts w:hint="eastAsia"/>
                <w:sz w:val="24"/>
                <w:szCs w:val="24"/>
              </w:rPr>
              <w:t>用电作业</w:t>
            </w:r>
          </w:p>
        </w:tc>
        <w:tc>
          <w:tcPr>
            <w:tcW w:w="3402" w:type="dxa"/>
          </w:tcPr>
          <w:p>
            <w:pPr>
              <w:pStyle w:val="9"/>
              <w:adjustRightInd w:val="0"/>
              <w:snapToGrid w:val="0"/>
              <w:spacing w:line="312" w:lineRule="auto"/>
              <w:ind w:firstLine="0" w:firstLineChars="0"/>
              <w:rPr>
                <w:szCs w:val="21"/>
              </w:rPr>
            </w:pPr>
            <w:r>
              <w:rPr>
                <w:rFonts w:hint="eastAsia"/>
                <w:szCs w:val="21"/>
              </w:rPr>
              <w:t>1动火区域清理易燃易爆品，设置防火墙、隔离带，对地沟、地井封闭和遮盖，配备消防器材；</w:t>
            </w:r>
          </w:p>
          <w:p>
            <w:pPr>
              <w:pStyle w:val="9"/>
              <w:adjustRightInd w:val="0"/>
              <w:snapToGrid w:val="0"/>
              <w:spacing w:line="312" w:lineRule="auto"/>
              <w:ind w:firstLine="0" w:firstLineChars="0"/>
              <w:rPr>
                <w:szCs w:val="21"/>
              </w:rPr>
            </w:pPr>
            <w:r>
              <w:rPr>
                <w:rFonts w:hint="eastAsia"/>
                <w:szCs w:val="21"/>
              </w:rPr>
              <w:t>2在受限空间作业必须经过可燃气体检测合格；</w:t>
            </w:r>
          </w:p>
          <w:p>
            <w:pPr>
              <w:pStyle w:val="9"/>
              <w:adjustRightInd w:val="0"/>
              <w:snapToGrid w:val="0"/>
              <w:spacing w:line="312" w:lineRule="auto"/>
              <w:ind w:firstLine="0" w:firstLineChars="0"/>
              <w:rPr>
                <w:szCs w:val="21"/>
              </w:rPr>
            </w:pPr>
            <w:r>
              <w:rPr>
                <w:rFonts w:hint="eastAsia"/>
                <w:szCs w:val="21"/>
              </w:rPr>
              <w:t>3用电线路合理，及时关闭用电设备电源；库房、焊机房禁止堆放易燃易爆品和杂物；</w:t>
            </w:r>
          </w:p>
          <w:p>
            <w:pPr>
              <w:pStyle w:val="9"/>
              <w:adjustRightInd w:val="0"/>
              <w:snapToGrid w:val="0"/>
              <w:spacing w:line="312" w:lineRule="auto"/>
              <w:ind w:firstLine="0" w:firstLineChars="0"/>
              <w:rPr>
                <w:szCs w:val="21"/>
              </w:rPr>
            </w:pPr>
            <w:r>
              <w:rPr>
                <w:rFonts w:hint="eastAsia"/>
                <w:szCs w:val="21"/>
              </w:rPr>
              <w:t>4保持消防通道畅通；</w:t>
            </w:r>
          </w:p>
          <w:p>
            <w:pPr>
              <w:pStyle w:val="9"/>
              <w:adjustRightInd w:val="0"/>
              <w:snapToGrid w:val="0"/>
              <w:spacing w:line="312" w:lineRule="auto"/>
              <w:ind w:firstLine="0" w:firstLineChars="0"/>
              <w:rPr>
                <w:szCs w:val="21"/>
              </w:rPr>
            </w:pPr>
            <w:r>
              <w:rPr>
                <w:rFonts w:hint="eastAsia"/>
                <w:szCs w:val="21"/>
              </w:rPr>
              <w:t>5消防器材定期检查完好，并符合灭火条件要求。</w:t>
            </w:r>
          </w:p>
          <w:p>
            <w:pPr>
              <w:pStyle w:val="9"/>
              <w:adjustRightInd w:val="0"/>
              <w:snapToGrid w:val="0"/>
              <w:spacing w:line="312" w:lineRule="auto"/>
              <w:ind w:firstLine="0" w:firstLineChars="0"/>
              <w:rPr>
                <w:szCs w:val="21"/>
              </w:rPr>
            </w:pPr>
            <w:r>
              <w:rPr>
                <w:rFonts w:hint="eastAsia"/>
                <w:szCs w:val="21"/>
              </w:rPr>
              <w:t>6严格按照操作规程操作。</w:t>
            </w:r>
          </w:p>
        </w:tc>
        <w:tc>
          <w:tcPr>
            <w:tcW w:w="3544" w:type="dxa"/>
          </w:tcPr>
          <w:p>
            <w:pPr>
              <w:pStyle w:val="9"/>
              <w:adjustRightInd w:val="0"/>
              <w:snapToGrid w:val="0"/>
              <w:spacing w:line="312" w:lineRule="auto"/>
              <w:ind w:firstLine="0" w:firstLineChars="0"/>
              <w:rPr>
                <w:szCs w:val="21"/>
              </w:rPr>
            </w:pPr>
            <w:r>
              <w:rPr>
                <w:rFonts w:hint="eastAsia"/>
                <w:szCs w:val="21"/>
              </w:rPr>
              <w:t>1发现易燃品着火，立即用扑灭火源；</w:t>
            </w:r>
          </w:p>
          <w:p>
            <w:pPr>
              <w:pStyle w:val="9"/>
              <w:adjustRightInd w:val="0"/>
              <w:snapToGrid w:val="0"/>
              <w:spacing w:line="312" w:lineRule="auto"/>
              <w:ind w:firstLine="0" w:firstLineChars="0"/>
              <w:rPr>
                <w:szCs w:val="21"/>
              </w:rPr>
            </w:pPr>
            <w:r>
              <w:rPr>
                <w:rFonts w:hint="eastAsia"/>
                <w:szCs w:val="21"/>
              </w:rPr>
              <w:t>2用电线路或设备着火，立即切断电源，用灭火器灭火；</w:t>
            </w:r>
          </w:p>
          <w:p>
            <w:pPr>
              <w:pStyle w:val="9"/>
              <w:adjustRightInd w:val="0"/>
              <w:snapToGrid w:val="0"/>
              <w:spacing w:line="312" w:lineRule="auto"/>
              <w:ind w:firstLine="0" w:firstLineChars="0"/>
              <w:rPr>
                <w:szCs w:val="21"/>
              </w:rPr>
            </w:pPr>
            <w:r>
              <w:rPr>
                <w:rFonts w:hint="eastAsia"/>
                <w:szCs w:val="21"/>
              </w:rPr>
              <w:t>3易燃气体、油品着火，立即关闭阀门，用灭火器灭火；</w:t>
            </w:r>
          </w:p>
          <w:p>
            <w:pPr>
              <w:pStyle w:val="9"/>
              <w:adjustRightInd w:val="0"/>
              <w:snapToGrid w:val="0"/>
              <w:spacing w:line="312" w:lineRule="auto"/>
              <w:ind w:firstLine="0" w:firstLineChars="0"/>
              <w:rPr>
                <w:szCs w:val="21"/>
              </w:rPr>
            </w:pPr>
            <w:r>
              <w:rPr>
                <w:rFonts w:hint="eastAsia"/>
                <w:szCs w:val="21"/>
              </w:rPr>
              <w:t>4火势较大，报告属地应急小组；</w:t>
            </w:r>
          </w:p>
          <w:p>
            <w:pPr>
              <w:pStyle w:val="9"/>
              <w:adjustRightInd w:val="0"/>
              <w:snapToGrid w:val="0"/>
              <w:spacing w:line="312" w:lineRule="auto"/>
              <w:ind w:firstLine="0" w:firstLineChars="0"/>
              <w:rPr>
                <w:szCs w:val="21"/>
              </w:rPr>
            </w:pPr>
            <w:r>
              <w:rPr>
                <w:rFonts w:hint="eastAsia"/>
                <w:szCs w:val="21"/>
              </w:rPr>
              <w:t>5火灾区域消防器材无法控制时，拨打</w:t>
            </w:r>
            <w:r>
              <w:rPr>
                <w:szCs w:val="21"/>
              </w:rPr>
              <w:t>119</w:t>
            </w:r>
            <w:r>
              <w:rPr>
                <w:rFonts w:hint="eastAsia"/>
                <w:szCs w:val="21"/>
              </w:rPr>
              <w:t>请求救援，组织人员迅速撤离。</w:t>
            </w:r>
          </w:p>
          <w:p>
            <w:pPr>
              <w:adjustRightInd w:val="0"/>
              <w:snapToGrid w:val="0"/>
              <w:spacing w:line="312"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18" w:type="dxa"/>
            <w:vAlign w:val="center"/>
          </w:tcPr>
          <w:p>
            <w:pPr>
              <w:jc w:val="center"/>
              <w:rPr>
                <w:sz w:val="24"/>
                <w:szCs w:val="24"/>
              </w:rPr>
            </w:pPr>
            <w:r>
              <w:rPr>
                <w:rFonts w:hint="eastAsia"/>
                <w:sz w:val="24"/>
                <w:szCs w:val="24"/>
              </w:rPr>
              <w:t>爆炸</w:t>
            </w:r>
          </w:p>
        </w:tc>
        <w:tc>
          <w:tcPr>
            <w:tcW w:w="1418" w:type="dxa"/>
            <w:vAlign w:val="center"/>
          </w:tcPr>
          <w:p>
            <w:pPr>
              <w:jc w:val="center"/>
              <w:rPr>
                <w:sz w:val="24"/>
                <w:szCs w:val="24"/>
              </w:rPr>
            </w:pPr>
            <w:r>
              <w:rPr>
                <w:rFonts w:hint="eastAsia"/>
                <w:sz w:val="24"/>
                <w:szCs w:val="24"/>
              </w:rPr>
              <w:t>氧气乙炔瓶</w:t>
            </w:r>
            <w:r>
              <w:rPr>
                <w:sz w:val="24"/>
                <w:szCs w:val="24"/>
              </w:rPr>
              <w:t>/</w:t>
            </w:r>
            <w:r>
              <w:rPr>
                <w:rFonts w:hint="eastAsia"/>
                <w:sz w:val="24"/>
                <w:szCs w:val="24"/>
              </w:rPr>
              <w:t>可燃气体场所</w:t>
            </w:r>
          </w:p>
        </w:tc>
        <w:tc>
          <w:tcPr>
            <w:tcW w:w="3402" w:type="dxa"/>
          </w:tcPr>
          <w:p>
            <w:pPr>
              <w:pStyle w:val="9"/>
              <w:adjustRightInd w:val="0"/>
              <w:snapToGrid w:val="0"/>
              <w:spacing w:line="312" w:lineRule="auto"/>
              <w:ind w:firstLine="0" w:firstLineChars="0"/>
              <w:rPr>
                <w:szCs w:val="21"/>
              </w:rPr>
            </w:pPr>
            <w:r>
              <w:rPr>
                <w:rFonts w:hint="eastAsia"/>
                <w:szCs w:val="21"/>
              </w:rPr>
              <w:t>1禁止用不合格、过期的气瓶，检查气瓶完好、合格；</w:t>
            </w:r>
          </w:p>
          <w:p>
            <w:pPr>
              <w:pStyle w:val="9"/>
              <w:adjustRightInd w:val="0"/>
              <w:snapToGrid w:val="0"/>
              <w:spacing w:line="312" w:lineRule="auto"/>
              <w:ind w:firstLine="0" w:firstLineChars="0"/>
              <w:rPr>
                <w:szCs w:val="21"/>
              </w:rPr>
            </w:pPr>
            <w:r>
              <w:rPr>
                <w:rFonts w:hint="eastAsia"/>
                <w:szCs w:val="21"/>
              </w:rPr>
              <w:t>2氧气乙炔瓶库禁止堆放易燃易爆品；</w:t>
            </w:r>
          </w:p>
          <w:p>
            <w:pPr>
              <w:pStyle w:val="9"/>
              <w:adjustRightInd w:val="0"/>
              <w:snapToGrid w:val="0"/>
              <w:spacing w:line="312" w:lineRule="auto"/>
              <w:ind w:firstLine="0" w:firstLineChars="0"/>
              <w:rPr>
                <w:szCs w:val="21"/>
              </w:rPr>
            </w:pPr>
            <w:r>
              <w:rPr>
                <w:rFonts w:hint="eastAsia"/>
                <w:szCs w:val="21"/>
              </w:rPr>
              <w:t>3对气瓶进行遮盖避免日光暴晒；</w:t>
            </w:r>
          </w:p>
          <w:p>
            <w:pPr>
              <w:pStyle w:val="9"/>
              <w:adjustRightInd w:val="0"/>
              <w:snapToGrid w:val="0"/>
              <w:spacing w:line="312" w:lineRule="auto"/>
              <w:ind w:firstLine="0" w:firstLineChars="0"/>
              <w:rPr>
                <w:szCs w:val="21"/>
              </w:rPr>
            </w:pPr>
            <w:r>
              <w:rPr>
                <w:rFonts w:hint="eastAsia"/>
                <w:szCs w:val="21"/>
              </w:rPr>
              <w:t>4远离高温、明火等热源区域；</w:t>
            </w:r>
          </w:p>
          <w:p>
            <w:pPr>
              <w:pStyle w:val="9"/>
              <w:adjustRightInd w:val="0"/>
              <w:snapToGrid w:val="0"/>
              <w:spacing w:line="312" w:lineRule="auto"/>
              <w:ind w:firstLine="0" w:firstLineChars="0"/>
              <w:rPr>
                <w:szCs w:val="21"/>
              </w:rPr>
            </w:pPr>
            <w:r>
              <w:rPr>
                <w:rFonts w:hint="eastAsia"/>
                <w:szCs w:val="21"/>
              </w:rPr>
              <w:t>5检修作业、受限空间动火作业必须办理动火作业票证；</w:t>
            </w:r>
          </w:p>
          <w:p>
            <w:pPr>
              <w:pStyle w:val="9"/>
              <w:adjustRightInd w:val="0"/>
              <w:snapToGrid w:val="0"/>
              <w:spacing w:line="312" w:lineRule="auto"/>
              <w:ind w:firstLine="0" w:firstLineChars="0"/>
              <w:rPr>
                <w:szCs w:val="21"/>
              </w:rPr>
            </w:pPr>
            <w:r>
              <w:rPr>
                <w:rFonts w:hint="eastAsia"/>
                <w:szCs w:val="21"/>
              </w:rPr>
              <w:t>6在有可燃气体的场所作业，必须进行可燃气体浓度检查合格；</w:t>
            </w:r>
          </w:p>
          <w:p>
            <w:pPr>
              <w:pStyle w:val="9"/>
              <w:adjustRightInd w:val="0"/>
              <w:snapToGrid w:val="0"/>
              <w:spacing w:line="312" w:lineRule="auto"/>
              <w:ind w:firstLine="0" w:firstLineChars="0"/>
              <w:rPr>
                <w:szCs w:val="21"/>
              </w:rPr>
            </w:pPr>
            <w:r>
              <w:rPr>
                <w:rFonts w:hint="eastAsia"/>
                <w:szCs w:val="21"/>
              </w:rPr>
              <w:t>7在受限空间内使用可燃气体，必须采取通风措施。</w:t>
            </w:r>
          </w:p>
          <w:p>
            <w:pPr>
              <w:pStyle w:val="9"/>
              <w:adjustRightInd w:val="0"/>
              <w:snapToGrid w:val="0"/>
              <w:spacing w:line="312" w:lineRule="auto"/>
              <w:ind w:firstLine="0" w:firstLineChars="0"/>
              <w:rPr>
                <w:szCs w:val="21"/>
              </w:rPr>
            </w:pPr>
            <w:r>
              <w:rPr>
                <w:rFonts w:hint="eastAsia"/>
                <w:szCs w:val="21"/>
              </w:rPr>
              <w:t>8严格按照操作规程操作。</w:t>
            </w:r>
          </w:p>
        </w:tc>
        <w:tc>
          <w:tcPr>
            <w:tcW w:w="3544" w:type="dxa"/>
          </w:tcPr>
          <w:p>
            <w:pPr>
              <w:pStyle w:val="9"/>
              <w:adjustRightInd w:val="0"/>
              <w:snapToGrid w:val="0"/>
              <w:spacing w:line="312" w:lineRule="auto"/>
              <w:ind w:firstLine="0" w:firstLineChars="0"/>
              <w:rPr>
                <w:szCs w:val="21"/>
              </w:rPr>
            </w:pPr>
            <w:r>
              <w:rPr>
                <w:rFonts w:hint="eastAsia"/>
                <w:szCs w:val="21"/>
              </w:rPr>
              <w:t>1氧气乙炔瓶爆炸，迅速撤离至安全地带；</w:t>
            </w:r>
          </w:p>
          <w:p>
            <w:pPr>
              <w:pStyle w:val="9"/>
              <w:adjustRightInd w:val="0"/>
              <w:snapToGrid w:val="0"/>
              <w:spacing w:line="312" w:lineRule="auto"/>
              <w:ind w:firstLine="0" w:firstLineChars="0"/>
              <w:rPr>
                <w:szCs w:val="21"/>
              </w:rPr>
            </w:pPr>
            <w:r>
              <w:rPr>
                <w:rFonts w:hint="eastAsia"/>
                <w:szCs w:val="21"/>
              </w:rPr>
              <w:t>2可燃气体爆炸应立即卧倒，并迅速撤离；</w:t>
            </w:r>
          </w:p>
          <w:p>
            <w:pPr>
              <w:pStyle w:val="9"/>
              <w:adjustRightInd w:val="0"/>
              <w:snapToGrid w:val="0"/>
              <w:spacing w:line="312" w:lineRule="auto"/>
              <w:ind w:firstLine="0" w:firstLineChars="0"/>
              <w:rPr>
                <w:szCs w:val="21"/>
              </w:rPr>
            </w:pPr>
            <w:r>
              <w:rPr>
                <w:rFonts w:hint="eastAsia"/>
                <w:szCs w:val="21"/>
              </w:rPr>
              <w:t>3报告属地应急小组，组织救援。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灼烫</w:t>
            </w:r>
          </w:p>
        </w:tc>
        <w:tc>
          <w:tcPr>
            <w:tcW w:w="1418" w:type="dxa"/>
            <w:vAlign w:val="center"/>
          </w:tcPr>
          <w:p>
            <w:pPr>
              <w:jc w:val="center"/>
              <w:rPr>
                <w:sz w:val="24"/>
                <w:szCs w:val="24"/>
              </w:rPr>
            </w:pPr>
            <w:r>
              <w:rPr>
                <w:rFonts w:hint="eastAsia"/>
                <w:sz w:val="24"/>
                <w:szCs w:val="24"/>
              </w:rPr>
              <w:t>作业区域</w:t>
            </w:r>
          </w:p>
        </w:tc>
        <w:tc>
          <w:tcPr>
            <w:tcW w:w="3402" w:type="dxa"/>
          </w:tcPr>
          <w:p>
            <w:pPr>
              <w:pStyle w:val="9"/>
              <w:adjustRightInd w:val="0"/>
              <w:snapToGrid w:val="0"/>
              <w:spacing w:line="312" w:lineRule="auto"/>
              <w:ind w:firstLine="0" w:firstLineChars="0"/>
              <w:rPr>
                <w:szCs w:val="21"/>
              </w:rPr>
            </w:pPr>
            <w:r>
              <w:rPr>
                <w:rFonts w:hint="eastAsia"/>
                <w:szCs w:val="21"/>
              </w:rPr>
              <w:t>1安全交底、安全分析、风险识别；</w:t>
            </w:r>
          </w:p>
          <w:p>
            <w:pPr>
              <w:pStyle w:val="9"/>
              <w:adjustRightInd w:val="0"/>
              <w:snapToGrid w:val="0"/>
              <w:spacing w:line="312" w:lineRule="auto"/>
              <w:ind w:firstLine="0" w:firstLineChars="0"/>
              <w:rPr>
                <w:szCs w:val="21"/>
              </w:rPr>
            </w:pPr>
            <w:r>
              <w:rPr>
                <w:rFonts w:hint="eastAsia"/>
                <w:szCs w:val="21"/>
              </w:rPr>
              <w:t>2日常检查、维护，发现、整改安全隐患；</w:t>
            </w:r>
          </w:p>
          <w:p>
            <w:pPr>
              <w:pStyle w:val="9"/>
              <w:adjustRightInd w:val="0"/>
              <w:snapToGrid w:val="0"/>
              <w:spacing w:line="312" w:lineRule="auto"/>
              <w:ind w:firstLine="0" w:firstLineChars="0"/>
              <w:rPr>
                <w:szCs w:val="21"/>
              </w:rPr>
            </w:pPr>
            <w:r>
              <w:rPr>
                <w:rFonts w:hint="eastAsia"/>
                <w:szCs w:val="21"/>
              </w:rPr>
              <w:t>3正确使用防护用品。</w:t>
            </w:r>
          </w:p>
          <w:p>
            <w:pPr>
              <w:pStyle w:val="9"/>
              <w:adjustRightInd w:val="0"/>
              <w:snapToGrid w:val="0"/>
              <w:spacing w:line="312" w:lineRule="auto"/>
              <w:ind w:firstLine="0" w:firstLineChars="0"/>
              <w:rPr>
                <w:szCs w:val="21"/>
              </w:rPr>
            </w:pPr>
            <w:r>
              <w:rPr>
                <w:rFonts w:hint="eastAsia"/>
                <w:szCs w:val="21"/>
              </w:rPr>
              <w:t>4严格按照操作规程操作。</w:t>
            </w:r>
          </w:p>
          <w:p>
            <w:pPr>
              <w:pStyle w:val="9"/>
              <w:adjustRightInd w:val="0"/>
              <w:snapToGrid w:val="0"/>
              <w:spacing w:line="312" w:lineRule="auto"/>
              <w:ind w:firstLine="0" w:firstLineChars="0"/>
              <w:rPr>
                <w:szCs w:val="21"/>
              </w:rPr>
            </w:pPr>
            <w:r>
              <w:rPr>
                <w:rFonts w:hint="eastAsia"/>
                <w:szCs w:val="21"/>
              </w:rPr>
              <w:t>5现场施工配备消防设备。</w:t>
            </w:r>
          </w:p>
        </w:tc>
        <w:tc>
          <w:tcPr>
            <w:tcW w:w="3544" w:type="dxa"/>
          </w:tcPr>
          <w:p>
            <w:pPr>
              <w:pStyle w:val="9"/>
              <w:adjustRightInd w:val="0"/>
              <w:snapToGrid w:val="0"/>
              <w:spacing w:line="312" w:lineRule="auto"/>
              <w:ind w:firstLine="0" w:firstLineChars="0"/>
              <w:rPr>
                <w:szCs w:val="21"/>
              </w:rPr>
            </w:pPr>
            <w:r>
              <w:rPr>
                <w:rFonts w:hint="eastAsia"/>
                <w:szCs w:val="21"/>
              </w:rPr>
              <w:t>1轻微伤害到班组急救药箱处包扎处理；</w:t>
            </w:r>
          </w:p>
          <w:p>
            <w:pPr>
              <w:pStyle w:val="9"/>
              <w:adjustRightInd w:val="0"/>
              <w:snapToGrid w:val="0"/>
              <w:spacing w:line="312" w:lineRule="auto"/>
              <w:ind w:firstLine="0" w:firstLineChars="0"/>
              <w:rPr>
                <w:szCs w:val="21"/>
              </w:rPr>
            </w:pPr>
            <w:r>
              <w:rPr>
                <w:rFonts w:hint="eastAsia"/>
                <w:szCs w:val="21"/>
              </w:rPr>
              <w:t>2根据伤情抢救伤员，拨打</w:t>
            </w:r>
            <w:r>
              <w:rPr>
                <w:szCs w:val="21"/>
              </w:rPr>
              <w:t>120</w:t>
            </w:r>
            <w:r>
              <w:rPr>
                <w:rFonts w:hint="eastAsia"/>
                <w:szCs w:val="21"/>
              </w:rPr>
              <w:t>急救电话或当地医院电话；</w:t>
            </w:r>
          </w:p>
          <w:p>
            <w:pPr>
              <w:pStyle w:val="9"/>
              <w:adjustRightInd w:val="0"/>
              <w:snapToGrid w:val="0"/>
              <w:spacing w:line="312" w:lineRule="auto"/>
              <w:ind w:firstLine="0" w:firstLineChars="0"/>
              <w:rPr>
                <w:szCs w:val="21"/>
              </w:rPr>
            </w:pPr>
            <w:r>
              <w:rPr>
                <w:rFonts w:hint="eastAsia"/>
                <w:szCs w:val="21"/>
              </w:rPr>
              <w:t>3报告属地应急小组，组织救援。</w:t>
            </w:r>
          </w:p>
          <w:p>
            <w:pPr>
              <w:pStyle w:val="9"/>
              <w:adjustRightInd w:val="0"/>
              <w:snapToGrid w:val="0"/>
              <w:spacing w:line="312" w:lineRule="auto"/>
              <w:ind w:firstLine="0" w:firstLineChars="0"/>
              <w:rPr>
                <w:szCs w:val="21"/>
              </w:rPr>
            </w:pPr>
          </w:p>
          <w:p>
            <w:pPr>
              <w:pStyle w:val="9"/>
              <w:adjustRightInd w:val="0"/>
              <w:snapToGrid w:val="0"/>
              <w:spacing w:line="312" w:lineRule="auto"/>
              <w:ind w:firstLine="0" w:firstLineChars="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jc w:val="center"/>
              <w:rPr>
                <w:sz w:val="24"/>
                <w:szCs w:val="24"/>
              </w:rPr>
            </w:pPr>
            <w:r>
              <w:rPr>
                <w:rFonts w:hint="eastAsia"/>
                <w:sz w:val="24"/>
                <w:szCs w:val="24"/>
              </w:rPr>
              <w:t>环境污染</w:t>
            </w:r>
          </w:p>
        </w:tc>
        <w:tc>
          <w:tcPr>
            <w:tcW w:w="1418" w:type="dxa"/>
            <w:vAlign w:val="center"/>
          </w:tcPr>
          <w:p>
            <w:pPr>
              <w:jc w:val="center"/>
              <w:rPr>
                <w:sz w:val="24"/>
                <w:szCs w:val="24"/>
              </w:rPr>
            </w:pPr>
            <w:r>
              <w:rPr>
                <w:rFonts w:hint="eastAsia"/>
                <w:sz w:val="24"/>
                <w:szCs w:val="24"/>
              </w:rPr>
              <w:t>作业区域</w:t>
            </w:r>
          </w:p>
        </w:tc>
        <w:tc>
          <w:tcPr>
            <w:tcW w:w="3402" w:type="dxa"/>
          </w:tcPr>
          <w:p>
            <w:pPr>
              <w:pStyle w:val="9"/>
              <w:adjustRightInd w:val="0"/>
              <w:snapToGrid w:val="0"/>
              <w:spacing w:line="312" w:lineRule="auto"/>
              <w:ind w:firstLine="0" w:firstLineChars="0"/>
              <w:rPr>
                <w:szCs w:val="21"/>
              </w:rPr>
            </w:pPr>
            <w:r>
              <w:rPr>
                <w:rFonts w:hint="eastAsia"/>
                <w:szCs w:val="21"/>
              </w:rPr>
              <w:t>1废弃物分类存放并遮盖；</w:t>
            </w:r>
          </w:p>
          <w:p>
            <w:pPr>
              <w:pStyle w:val="9"/>
              <w:adjustRightInd w:val="0"/>
              <w:snapToGrid w:val="0"/>
              <w:spacing w:line="312" w:lineRule="auto"/>
              <w:ind w:firstLine="0" w:firstLineChars="0"/>
              <w:rPr>
                <w:szCs w:val="21"/>
              </w:rPr>
            </w:pPr>
            <w:r>
              <w:rPr>
                <w:rFonts w:hint="eastAsia"/>
                <w:szCs w:val="21"/>
              </w:rPr>
              <w:t>2及时回收废弃物；</w:t>
            </w:r>
          </w:p>
          <w:p>
            <w:pPr>
              <w:adjustRightInd w:val="0"/>
              <w:snapToGrid w:val="0"/>
              <w:spacing w:line="312" w:lineRule="auto"/>
              <w:rPr>
                <w:szCs w:val="21"/>
              </w:rPr>
            </w:pPr>
            <w:r>
              <w:rPr>
                <w:rFonts w:hint="eastAsia"/>
                <w:szCs w:val="21"/>
              </w:rPr>
              <w:t>3定期处置危废品。</w:t>
            </w:r>
          </w:p>
          <w:p>
            <w:pPr>
              <w:adjustRightInd w:val="0"/>
              <w:snapToGrid w:val="0"/>
              <w:spacing w:line="312" w:lineRule="auto"/>
              <w:rPr>
                <w:szCs w:val="21"/>
              </w:rPr>
            </w:pPr>
            <w:r>
              <w:rPr>
                <w:rFonts w:hint="eastAsia"/>
                <w:szCs w:val="21"/>
              </w:rPr>
              <w:t>4废油集中收集并处理。</w:t>
            </w:r>
          </w:p>
          <w:p>
            <w:pPr>
              <w:adjustRightInd w:val="0"/>
              <w:snapToGrid w:val="0"/>
              <w:spacing w:line="312" w:lineRule="auto"/>
              <w:rPr>
                <w:szCs w:val="21"/>
              </w:rPr>
            </w:pPr>
            <w:r>
              <w:rPr>
                <w:rFonts w:hint="eastAsia"/>
                <w:szCs w:val="21"/>
              </w:rPr>
              <w:t>5油运检查跑冒滴漏。</w:t>
            </w:r>
          </w:p>
        </w:tc>
        <w:tc>
          <w:tcPr>
            <w:tcW w:w="3544" w:type="dxa"/>
          </w:tcPr>
          <w:p>
            <w:pPr>
              <w:pStyle w:val="9"/>
              <w:adjustRightInd w:val="0"/>
              <w:snapToGrid w:val="0"/>
              <w:spacing w:line="312" w:lineRule="auto"/>
              <w:ind w:firstLine="0" w:firstLineChars="0"/>
              <w:rPr>
                <w:szCs w:val="21"/>
              </w:rPr>
            </w:pPr>
            <w:r>
              <w:rPr>
                <w:rFonts w:hint="eastAsia"/>
                <w:szCs w:val="21"/>
              </w:rPr>
              <w:t>1发现跑冒滴漏停止作业和运行设备，报告属地应急小组，组织处理；</w:t>
            </w:r>
          </w:p>
          <w:p>
            <w:pPr>
              <w:pStyle w:val="9"/>
              <w:adjustRightInd w:val="0"/>
              <w:snapToGrid w:val="0"/>
              <w:spacing w:line="312" w:lineRule="auto"/>
              <w:ind w:firstLine="0" w:firstLineChars="0"/>
              <w:rPr>
                <w:szCs w:val="21"/>
              </w:rPr>
            </w:pPr>
            <w:r>
              <w:rPr>
                <w:rFonts w:hint="eastAsia"/>
                <w:szCs w:val="21"/>
              </w:rPr>
              <w:t>2及时清理现场。</w:t>
            </w:r>
          </w:p>
          <w:p>
            <w:pPr>
              <w:adjustRightInd w:val="0"/>
              <w:snapToGrid w:val="0"/>
              <w:spacing w:line="312"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782" w:type="dxa"/>
            <w:gridSpan w:val="4"/>
            <w:vAlign w:val="center"/>
          </w:tcPr>
          <w:p>
            <w:pPr>
              <w:pStyle w:val="9"/>
              <w:ind w:left="360" w:firstLine="0" w:firstLineChars="0"/>
              <w:jc w:val="left"/>
              <w:rPr>
                <w:szCs w:val="21"/>
              </w:rPr>
            </w:pPr>
          </w:p>
          <w:p>
            <w:pPr>
              <w:pStyle w:val="9"/>
              <w:spacing w:line="360" w:lineRule="auto"/>
              <w:ind w:left="360" w:firstLine="0" w:firstLineChars="0"/>
              <w:jc w:val="left"/>
              <w:rPr>
                <w:szCs w:val="21"/>
              </w:rPr>
            </w:pPr>
            <w:r>
              <w:rPr>
                <w:rFonts w:hint="eastAsia"/>
                <w:szCs w:val="21"/>
              </w:rPr>
              <w:t>属地主管应急电话：</w:t>
            </w:r>
          </w:p>
          <w:p>
            <w:pPr>
              <w:pStyle w:val="9"/>
              <w:spacing w:line="360" w:lineRule="auto"/>
              <w:ind w:left="360" w:firstLine="0" w:firstLineChars="0"/>
              <w:jc w:val="left"/>
              <w:rPr>
                <w:szCs w:val="21"/>
              </w:rPr>
            </w:pPr>
            <w:r>
              <w:rPr>
                <w:rFonts w:hint="eastAsia"/>
                <w:szCs w:val="21"/>
              </w:rPr>
              <w:t>火灾应急电话：119</w:t>
            </w:r>
          </w:p>
          <w:p>
            <w:pPr>
              <w:pStyle w:val="9"/>
              <w:spacing w:line="360" w:lineRule="auto"/>
              <w:ind w:left="360" w:firstLine="0" w:firstLineChars="0"/>
              <w:jc w:val="left"/>
              <w:rPr>
                <w:szCs w:val="21"/>
              </w:rPr>
            </w:pPr>
            <w:r>
              <w:rPr>
                <w:rFonts w:hint="eastAsia"/>
                <w:szCs w:val="21"/>
              </w:rPr>
              <w:t>急救应急电话：120</w:t>
            </w:r>
          </w:p>
          <w:p>
            <w:pPr>
              <w:pStyle w:val="9"/>
              <w:ind w:firstLine="0" w:firstLineChars="0"/>
              <w:rPr>
                <w:szCs w:val="21"/>
              </w:rPr>
            </w:pPr>
          </w:p>
        </w:tc>
      </w:tr>
    </w:tbl>
    <w:p>
      <w:pPr>
        <w:spacing w:after="312" w:afterLines="100"/>
        <w:jc w:val="center"/>
        <w:rPr>
          <w:rFonts w:ascii="宋体" w:hAnsi="宋体"/>
          <w:b/>
          <w:sz w:val="28"/>
          <w:szCs w:val="28"/>
        </w:rPr>
      </w:pPr>
    </w:p>
    <w:p>
      <w:pPr>
        <w:spacing w:after="312" w:afterLines="100"/>
        <w:jc w:val="center"/>
        <w:rPr>
          <w:rFonts w:ascii="宋体" w:hAnsi="宋体"/>
          <w:b/>
          <w:sz w:val="28"/>
          <w:szCs w:val="28"/>
        </w:rPr>
      </w:pPr>
    </w:p>
    <w:p>
      <w:pPr>
        <w:spacing w:after="312" w:afterLines="100"/>
        <w:jc w:val="center"/>
        <w:rPr>
          <w:rFonts w:ascii="宋体" w:hAnsi="宋体"/>
          <w:b/>
          <w:sz w:val="28"/>
          <w:szCs w:val="28"/>
        </w:rPr>
      </w:pPr>
    </w:p>
    <w:p>
      <w:pPr>
        <w:spacing w:after="312" w:afterLines="100"/>
        <w:jc w:val="center"/>
        <w:rPr>
          <w:rFonts w:ascii="宋体" w:hAnsi="宋体"/>
          <w:b/>
          <w:sz w:val="28"/>
          <w:szCs w:val="28"/>
        </w:rPr>
      </w:pPr>
    </w:p>
    <w:p>
      <w:pPr>
        <w:spacing w:after="312" w:afterLines="100"/>
        <w:jc w:val="center"/>
        <w:rPr>
          <w:rFonts w:ascii="宋体" w:hAnsi="宋体"/>
          <w:b/>
          <w:sz w:val="28"/>
          <w:szCs w:val="28"/>
        </w:rPr>
      </w:pPr>
    </w:p>
    <w:p>
      <w:pPr>
        <w:spacing w:after="312" w:afterLines="100"/>
        <w:jc w:val="center"/>
        <w:rPr>
          <w:rFonts w:ascii="宋体" w:hAnsi="宋体"/>
          <w:b/>
          <w:sz w:val="28"/>
          <w:szCs w:val="28"/>
        </w:rPr>
      </w:pPr>
    </w:p>
    <w:p>
      <w:pPr>
        <w:spacing w:after="312" w:afterLines="100"/>
        <w:jc w:val="center"/>
        <w:rPr>
          <w:rFonts w:ascii="宋体" w:hAnsi="宋体"/>
          <w:b/>
          <w:sz w:val="28"/>
          <w:szCs w:val="28"/>
        </w:rPr>
      </w:pPr>
    </w:p>
    <w:p>
      <w:pPr>
        <w:spacing w:after="312" w:afterLines="100"/>
        <w:jc w:val="center"/>
        <w:rPr>
          <w:rFonts w:ascii="宋体" w:hAnsi="宋体"/>
          <w:b/>
          <w:sz w:val="28"/>
          <w:szCs w:val="28"/>
        </w:rPr>
      </w:pPr>
    </w:p>
    <w:p>
      <w:pPr>
        <w:spacing w:after="312" w:afterLines="100"/>
        <w:jc w:val="center"/>
        <w:rPr>
          <w:rFonts w:ascii="宋体" w:hAnsi="宋体"/>
          <w:b/>
          <w:sz w:val="28"/>
          <w:szCs w:val="28"/>
        </w:rPr>
      </w:pPr>
    </w:p>
    <w:p>
      <w:pPr>
        <w:spacing w:after="312" w:afterLines="100"/>
        <w:jc w:val="center"/>
        <w:rPr>
          <w:rFonts w:ascii="宋体" w:hAnsi="宋体"/>
          <w:b/>
          <w:sz w:val="28"/>
          <w:szCs w:val="28"/>
        </w:rPr>
      </w:pPr>
    </w:p>
    <w:p>
      <w:pPr>
        <w:spacing w:after="312" w:afterLines="100"/>
        <w:jc w:val="center"/>
        <w:rPr>
          <w:rFonts w:ascii="宋体"/>
          <w:b/>
          <w:sz w:val="30"/>
          <w:szCs w:val="30"/>
        </w:rPr>
      </w:pPr>
      <w:r>
        <w:rPr>
          <w:rFonts w:hint="eastAsia" w:ascii="宋体" w:hAnsi="宋体"/>
          <w:b/>
          <w:sz w:val="28"/>
          <w:szCs w:val="28"/>
        </w:rPr>
        <w:t>探伤工</w:t>
      </w:r>
      <w:r>
        <w:rPr>
          <w:rFonts w:hint="eastAsia" w:ascii="宋体" w:hAnsi="宋体"/>
          <w:b/>
          <w:sz w:val="30"/>
          <w:szCs w:val="30"/>
        </w:rPr>
        <w:t>岗位风险识别及应急处置卡</w:t>
      </w:r>
    </w:p>
    <w:tbl>
      <w:tblPr>
        <w:tblStyle w:val="5"/>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418"/>
        <w:gridCol w:w="3643"/>
        <w:gridCol w:w="3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18" w:type="dxa"/>
            <w:vAlign w:val="center"/>
          </w:tcPr>
          <w:p>
            <w:pPr>
              <w:jc w:val="center"/>
              <w:rPr>
                <w:rFonts w:ascii="宋体"/>
                <w:sz w:val="24"/>
                <w:szCs w:val="24"/>
              </w:rPr>
            </w:pPr>
            <w:r>
              <w:rPr>
                <w:rFonts w:hint="eastAsia" w:ascii="宋体" w:hAnsi="宋体"/>
                <w:sz w:val="24"/>
                <w:szCs w:val="24"/>
              </w:rPr>
              <w:t>风险名称</w:t>
            </w:r>
          </w:p>
        </w:tc>
        <w:tc>
          <w:tcPr>
            <w:tcW w:w="1418" w:type="dxa"/>
            <w:vAlign w:val="center"/>
          </w:tcPr>
          <w:p>
            <w:pPr>
              <w:jc w:val="center"/>
              <w:rPr>
                <w:rFonts w:ascii="宋体" w:hAnsi="宋体"/>
                <w:sz w:val="24"/>
                <w:szCs w:val="24"/>
              </w:rPr>
            </w:pPr>
            <w:r>
              <w:rPr>
                <w:rFonts w:hint="eastAsia" w:ascii="宋体" w:hAnsi="宋体"/>
                <w:sz w:val="24"/>
                <w:szCs w:val="24"/>
              </w:rPr>
              <w:t>地点</w:t>
            </w:r>
            <w:r>
              <w:rPr>
                <w:rFonts w:ascii="宋体" w:hAnsi="宋体"/>
                <w:sz w:val="24"/>
                <w:szCs w:val="24"/>
              </w:rPr>
              <w:t>/</w:t>
            </w:r>
            <w:r>
              <w:rPr>
                <w:rFonts w:hint="eastAsia" w:ascii="宋体" w:hAnsi="宋体"/>
                <w:sz w:val="24"/>
                <w:szCs w:val="24"/>
              </w:rPr>
              <w:t>部位</w:t>
            </w:r>
            <w:r>
              <w:rPr>
                <w:rFonts w:ascii="宋体" w:hAnsi="宋体"/>
                <w:sz w:val="24"/>
                <w:szCs w:val="24"/>
              </w:rPr>
              <w:t>/</w:t>
            </w:r>
          </w:p>
          <w:p>
            <w:pPr>
              <w:jc w:val="center"/>
              <w:rPr>
                <w:rFonts w:ascii="宋体"/>
                <w:sz w:val="24"/>
                <w:szCs w:val="24"/>
              </w:rPr>
            </w:pPr>
            <w:r>
              <w:rPr>
                <w:rFonts w:hint="eastAsia" w:ascii="宋体" w:hAnsi="宋体"/>
                <w:sz w:val="24"/>
                <w:szCs w:val="24"/>
              </w:rPr>
              <w:t>或工序</w:t>
            </w:r>
          </w:p>
        </w:tc>
        <w:tc>
          <w:tcPr>
            <w:tcW w:w="3643" w:type="dxa"/>
            <w:vAlign w:val="center"/>
          </w:tcPr>
          <w:p>
            <w:pPr>
              <w:jc w:val="center"/>
              <w:rPr>
                <w:rFonts w:ascii="宋体"/>
                <w:sz w:val="24"/>
                <w:szCs w:val="24"/>
              </w:rPr>
            </w:pPr>
            <w:r>
              <w:rPr>
                <w:rFonts w:hint="eastAsia" w:ascii="宋体" w:hAnsi="宋体"/>
                <w:sz w:val="24"/>
                <w:szCs w:val="24"/>
              </w:rPr>
              <w:t>削减及控制措施</w:t>
            </w:r>
          </w:p>
        </w:tc>
        <w:tc>
          <w:tcPr>
            <w:tcW w:w="3303" w:type="dxa"/>
            <w:vAlign w:val="center"/>
          </w:tcPr>
          <w:p>
            <w:pPr>
              <w:jc w:val="center"/>
              <w:rPr>
                <w:rFonts w:ascii="宋体"/>
                <w:sz w:val="24"/>
                <w:szCs w:val="24"/>
              </w:rPr>
            </w:pPr>
            <w:r>
              <w:rPr>
                <w:rFonts w:hint="eastAsia" w:ascii="宋体" w:hAnsi="宋体"/>
                <w:sz w:val="24"/>
                <w:szCs w:val="24"/>
              </w:rPr>
              <w:t>应急处置措施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18" w:type="dxa"/>
            <w:vAlign w:val="center"/>
          </w:tcPr>
          <w:p>
            <w:pPr>
              <w:jc w:val="center"/>
              <w:rPr>
                <w:rFonts w:ascii="宋体"/>
                <w:sz w:val="24"/>
                <w:szCs w:val="24"/>
              </w:rPr>
            </w:pPr>
            <w:r>
              <w:rPr>
                <w:rFonts w:hint="eastAsia" w:ascii="宋体" w:hAnsi="宋体"/>
                <w:sz w:val="24"/>
                <w:szCs w:val="24"/>
              </w:rPr>
              <w:t>电离辐射</w:t>
            </w:r>
          </w:p>
        </w:tc>
        <w:tc>
          <w:tcPr>
            <w:tcW w:w="1418" w:type="dxa"/>
            <w:vAlign w:val="center"/>
          </w:tcPr>
          <w:p>
            <w:pPr>
              <w:jc w:val="center"/>
              <w:rPr>
                <w:rFonts w:ascii="宋体"/>
                <w:sz w:val="24"/>
                <w:szCs w:val="24"/>
              </w:rPr>
            </w:pPr>
            <w:r>
              <w:rPr>
                <w:rFonts w:hint="eastAsia" w:ascii="宋体" w:hAnsi="宋体"/>
                <w:sz w:val="24"/>
                <w:szCs w:val="24"/>
              </w:rPr>
              <w:t>射线作业</w:t>
            </w:r>
          </w:p>
        </w:tc>
        <w:tc>
          <w:tcPr>
            <w:tcW w:w="3643" w:type="dxa"/>
          </w:tcPr>
          <w:p>
            <w:pPr>
              <w:pStyle w:val="9"/>
              <w:spacing w:line="360" w:lineRule="auto"/>
              <w:ind w:firstLine="0" w:firstLineChars="0"/>
              <w:rPr>
                <w:rFonts w:ascii="宋体"/>
                <w:szCs w:val="21"/>
              </w:rPr>
            </w:pPr>
            <w:r>
              <w:rPr>
                <w:rFonts w:hint="eastAsia" w:ascii="宋体" w:hAnsi="宋体"/>
                <w:szCs w:val="21"/>
              </w:rPr>
              <w:t>1无损检测人员必须严格执行《</w:t>
            </w:r>
            <w:r>
              <w:rPr>
                <w:rFonts w:ascii="宋体" w:hAnsi="宋体"/>
                <w:szCs w:val="21"/>
              </w:rPr>
              <w:t>X</w:t>
            </w:r>
            <w:r>
              <w:rPr>
                <w:rFonts w:hint="eastAsia" w:ascii="宋体" w:hAnsi="宋体"/>
                <w:szCs w:val="21"/>
              </w:rPr>
              <w:t>、γ射线探伤装置操作规程》和《射线作业安全操作规程》，正确佩戴个人剂量机（牌）、个人剂量报警仪等劳动保护和安全防护用品；</w:t>
            </w:r>
          </w:p>
          <w:p>
            <w:pPr>
              <w:pStyle w:val="9"/>
              <w:spacing w:line="360" w:lineRule="auto"/>
              <w:ind w:firstLine="0" w:firstLineChars="0"/>
              <w:rPr>
                <w:rFonts w:ascii="宋体"/>
                <w:szCs w:val="21"/>
              </w:rPr>
            </w:pPr>
            <w:r>
              <w:rPr>
                <w:rFonts w:hint="eastAsia" w:ascii="宋体" w:hAnsi="宋体"/>
                <w:szCs w:val="21"/>
              </w:rPr>
              <w:t>2划分警戒区域，做好警戒标识，对控制区内人员进行清场，设置专人警戒；</w:t>
            </w:r>
          </w:p>
          <w:p>
            <w:pPr>
              <w:pStyle w:val="9"/>
              <w:spacing w:line="360" w:lineRule="auto"/>
              <w:ind w:firstLine="0" w:firstLineChars="0"/>
              <w:rPr>
                <w:rFonts w:ascii="宋体"/>
                <w:szCs w:val="21"/>
              </w:rPr>
            </w:pPr>
            <w:r>
              <w:rPr>
                <w:rFonts w:hint="eastAsia" w:ascii="宋体" w:hAnsi="宋体"/>
                <w:szCs w:val="21"/>
              </w:rPr>
              <w:t>3作业前应办理许可手续，并告知作业区域周围所有的相关方；</w:t>
            </w:r>
          </w:p>
          <w:p>
            <w:pPr>
              <w:pStyle w:val="9"/>
              <w:spacing w:line="360" w:lineRule="auto"/>
              <w:ind w:firstLine="0" w:firstLineChars="0"/>
              <w:rPr>
                <w:rFonts w:ascii="宋体"/>
                <w:szCs w:val="21"/>
              </w:rPr>
            </w:pPr>
            <w:r>
              <w:rPr>
                <w:rFonts w:hint="eastAsia" w:ascii="宋体" w:hAnsi="宋体"/>
                <w:szCs w:val="21"/>
              </w:rPr>
              <w:t>4射线作业应尽量与其他工种作业时间错开；</w:t>
            </w:r>
          </w:p>
          <w:p>
            <w:pPr>
              <w:pStyle w:val="9"/>
              <w:spacing w:line="360" w:lineRule="auto"/>
              <w:ind w:firstLine="0" w:firstLineChars="0"/>
              <w:rPr>
                <w:rFonts w:ascii="宋体"/>
                <w:szCs w:val="21"/>
              </w:rPr>
            </w:pPr>
            <w:r>
              <w:rPr>
                <w:rFonts w:hint="eastAsia" w:ascii="宋体" w:hAnsi="宋体"/>
                <w:szCs w:val="21"/>
              </w:rPr>
              <w:t>5检查作业设备完好、完整。</w:t>
            </w:r>
          </w:p>
        </w:tc>
        <w:tc>
          <w:tcPr>
            <w:tcW w:w="3303" w:type="dxa"/>
            <w:vAlign w:val="center"/>
          </w:tcPr>
          <w:p>
            <w:pPr>
              <w:spacing w:line="360" w:lineRule="auto"/>
              <w:rPr>
                <w:rFonts w:ascii="宋体"/>
                <w:szCs w:val="21"/>
              </w:rPr>
            </w:pPr>
            <w:r>
              <w:rPr>
                <w:rFonts w:ascii="宋体" w:hAnsi="宋体"/>
                <w:szCs w:val="21"/>
              </w:rPr>
              <w:t>1</w:t>
            </w:r>
            <w:r>
              <w:rPr>
                <w:rFonts w:hint="eastAsia" w:ascii="宋体" w:hAnsi="宋体"/>
                <w:szCs w:val="21"/>
              </w:rPr>
              <w:t>、发现有人误闯作业区域，大声呼喊提醒无关人员禁止进入警戒区域并马上停止作业；</w:t>
            </w:r>
          </w:p>
          <w:p>
            <w:pPr>
              <w:spacing w:line="360" w:lineRule="auto"/>
              <w:rPr>
                <w:rFonts w:ascii="宋体"/>
                <w:szCs w:val="21"/>
              </w:rPr>
            </w:pPr>
            <w:r>
              <w:rPr>
                <w:rFonts w:ascii="宋体" w:hAnsi="宋体"/>
                <w:szCs w:val="21"/>
              </w:rPr>
              <w:t>2</w:t>
            </w:r>
            <w:r>
              <w:rPr>
                <w:rFonts w:hint="eastAsia" w:ascii="宋体" w:hAnsi="宋体"/>
                <w:szCs w:val="21"/>
              </w:rPr>
              <w:t>、如若未办理许可手续进行操作，对负责人按照规定进行处置；</w:t>
            </w:r>
          </w:p>
          <w:p>
            <w:pPr>
              <w:spacing w:line="360" w:lineRule="auto"/>
              <w:rPr>
                <w:rFonts w:ascii="宋体"/>
                <w:szCs w:val="21"/>
              </w:rPr>
            </w:pPr>
            <w:r>
              <w:rPr>
                <w:rFonts w:ascii="宋体" w:hAnsi="宋体"/>
                <w:szCs w:val="21"/>
              </w:rPr>
              <w:t>3</w:t>
            </w:r>
            <w:r>
              <w:rPr>
                <w:rFonts w:hint="eastAsia" w:ascii="宋体" w:hAnsi="宋体"/>
                <w:szCs w:val="21"/>
              </w:rPr>
              <w:t>、发生应急辐射事故时，应及时上报并启动《辐射事故应急处置预案》进行处置。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18" w:type="dxa"/>
            <w:vAlign w:val="center"/>
          </w:tcPr>
          <w:p>
            <w:pPr>
              <w:jc w:val="center"/>
              <w:rPr>
                <w:rFonts w:ascii="宋体"/>
                <w:sz w:val="24"/>
                <w:szCs w:val="24"/>
              </w:rPr>
            </w:pPr>
            <w:r>
              <w:rPr>
                <w:rFonts w:hint="eastAsia" w:ascii="宋体" w:hAnsi="宋体"/>
                <w:sz w:val="24"/>
              </w:rPr>
              <w:t>γ源丢失、被盗</w:t>
            </w:r>
          </w:p>
        </w:tc>
        <w:tc>
          <w:tcPr>
            <w:tcW w:w="1418" w:type="dxa"/>
            <w:vAlign w:val="center"/>
          </w:tcPr>
          <w:p>
            <w:pPr>
              <w:jc w:val="center"/>
              <w:rPr>
                <w:rFonts w:ascii="宋体"/>
                <w:sz w:val="24"/>
                <w:szCs w:val="24"/>
              </w:rPr>
            </w:pPr>
            <w:r>
              <w:rPr>
                <w:rFonts w:hint="eastAsia" w:ascii="宋体" w:hAnsi="宋体"/>
                <w:sz w:val="24"/>
                <w:szCs w:val="24"/>
              </w:rPr>
              <w:t>运输、储存、保管、出入库、使用</w:t>
            </w:r>
          </w:p>
        </w:tc>
        <w:tc>
          <w:tcPr>
            <w:tcW w:w="3643" w:type="dxa"/>
            <w:vAlign w:val="center"/>
          </w:tcPr>
          <w:p>
            <w:pPr>
              <w:pStyle w:val="9"/>
              <w:spacing w:line="360" w:lineRule="auto"/>
              <w:ind w:firstLine="0" w:firstLineChars="0"/>
              <w:rPr>
                <w:rFonts w:ascii="宋体"/>
                <w:szCs w:val="21"/>
              </w:rPr>
            </w:pPr>
            <w:r>
              <w:rPr>
                <w:rFonts w:hint="eastAsia" w:ascii="宋体" w:hAnsi="宋体"/>
                <w:szCs w:val="21"/>
              </w:rPr>
              <w:t>1γ射线探伤装置在使用过程中，须至少指定一名工作人员对γ射线探伤装置进行监护，做到“人不离源，源不离人”，严禁出现无人看护现象；</w:t>
            </w:r>
          </w:p>
          <w:p>
            <w:pPr>
              <w:pStyle w:val="9"/>
              <w:spacing w:line="360" w:lineRule="auto"/>
              <w:ind w:firstLine="0" w:firstLineChars="0"/>
              <w:rPr>
                <w:rFonts w:ascii="宋体"/>
                <w:szCs w:val="21"/>
              </w:rPr>
            </w:pPr>
            <w:r>
              <w:rPr>
                <w:rFonts w:hint="eastAsia" w:ascii="宋体" w:hAnsi="宋体"/>
                <w:szCs w:val="21"/>
              </w:rPr>
              <w:t>2放射源的运输、储存、保管、出入库、使用等环节必须严格执行有关法律法规和规定，并做好过程记录。</w:t>
            </w:r>
          </w:p>
        </w:tc>
        <w:tc>
          <w:tcPr>
            <w:tcW w:w="3303" w:type="dxa"/>
            <w:vAlign w:val="center"/>
          </w:tcPr>
          <w:p>
            <w:pPr>
              <w:pStyle w:val="9"/>
              <w:spacing w:line="360" w:lineRule="auto"/>
              <w:ind w:firstLine="0" w:firstLineChars="0"/>
              <w:rPr>
                <w:rFonts w:ascii="宋体"/>
                <w:szCs w:val="21"/>
              </w:rPr>
            </w:pPr>
            <w:r>
              <w:rPr>
                <w:rFonts w:hint="eastAsia" w:ascii="宋体" w:hAnsi="宋体"/>
                <w:szCs w:val="21"/>
              </w:rPr>
              <w:t>1如发现放射源被盗、被抢、丢失和放射源无法收回等辐射事故时，须及时上报，并启动《辐射事故应急处置预案》进行处置。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18" w:type="dxa"/>
            <w:vAlign w:val="center"/>
          </w:tcPr>
          <w:p>
            <w:pPr>
              <w:jc w:val="center"/>
              <w:rPr>
                <w:rFonts w:ascii="宋体"/>
                <w:sz w:val="24"/>
                <w:szCs w:val="24"/>
              </w:rPr>
            </w:pPr>
            <w:r>
              <w:rPr>
                <w:rFonts w:hint="eastAsia" w:ascii="宋体" w:hAnsi="宋体"/>
                <w:sz w:val="24"/>
                <w:szCs w:val="24"/>
              </w:rPr>
              <w:t>触电伤害</w:t>
            </w:r>
          </w:p>
        </w:tc>
        <w:tc>
          <w:tcPr>
            <w:tcW w:w="1418" w:type="dxa"/>
            <w:vAlign w:val="center"/>
          </w:tcPr>
          <w:p>
            <w:pPr>
              <w:jc w:val="center"/>
              <w:rPr>
                <w:rFonts w:ascii="宋体"/>
                <w:sz w:val="24"/>
                <w:szCs w:val="24"/>
              </w:rPr>
            </w:pPr>
            <w:r>
              <w:rPr>
                <w:rFonts w:hint="eastAsia" w:ascii="宋体" w:hAnsi="宋体"/>
                <w:sz w:val="24"/>
                <w:szCs w:val="24"/>
              </w:rPr>
              <w:t>用电作业</w:t>
            </w:r>
          </w:p>
        </w:tc>
        <w:tc>
          <w:tcPr>
            <w:tcW w:w="3643" w:type="dxa"/>
          </w:tcPr>
          <w:p>
            <w:pPr>
              <w:pStyle w:val="9"/>
              <w:spacing w:line="360" w:lineRule="auto"/>
              <w:ind w:firstLine="0" w:firstLineChars="0"/>
              <w:rPr>
                <w:rFonts w:ascii="宋体"/>
                <w:szCs w:val="21"/>
              </w:rPr>
            </w:pPr>
            <w:r>
              <w:rPr>
                <w:rFonts w:hint="eastAsia" w:ascii="宋体" w:hAnsi="宋体"/>
                <w:szCs w:val="21"/>
              </w:rPr>
              <w:t>1执行临时用电安全管理规定，禁止违章作业；</w:t>
            </w:r>
          </w:p>
          <w:p>
            <w:pPr>
              <w:pStyle w:val="9"/>
              <w:spacing w:line="360" w:lineRule="auto"/>
              <w:ind w:firstLine="0" w:firstLineChars="0"/>
              <w:rPr>
                <w:rFonts w:ascii="宋体"/>
                <w:szCs w:val="21"/>
              </w:rPr>
            </w:pPr>
            <w:r>
              <w:rPr>
                <w:rFonts w:hint="eastAsia" w:ascii="宋体" w:hAnsi="宋体"/>
                <w:szCs w:val="21"/>
              </w:rPr>
              <w:t>2设备、设施、机具、线路绝缘良好，接地、接零和漏电保护装置可靠；</w:t>
            </w:r>
          </w:p>
          <w:p>
            <w:pPr>
              <w:pStyle w:val="9"/>
              <w:spacing w:line="360" w:lineRule="auto"/>
              <w:ind w:firstLine="0" w:firstLineChars="0"/>
              <w:rPr>
                <w:rFonts w:ascii="宋体"/>
                <w:szCs w:val="21"/>
              </w:rPr>
            </w:pPr>
            <w:r>
              <w:rPr>
                <w:rFonts w:hint="eastAsia" w:ascii="宋体" w:hAnsi="宋体"/>
                <w:szCs w:val="21"/>
              </w:rPr>
              <w:t>3日常检查、维护，发现、整改安全隐患；</w:t>
            </w:r>
          </w:p>
          <w:p>
            <w:pPr>
              <w:pStyle w:val="9"/>
              <w:spacing w:line="360" w:lineRule="auto"/>
              <w:ind w:firstLine="0" w:firstLineChars="0"/>
              <w:rPr>
                <w:rFonts w:ascii="宋体"/>
                <w:szCs w:val="21"/>
              </w:rPr>
            </w:pPr>
            <w:r>
              <w:rPr>
                <w:rFonts w:hint="eastAsia" w:ascii="宋体" w:hAnsi="宋体"/>
                <w:szCs w:val="21"/>
              </w:rPr>
              <w:t>4办理用电作业许可票证；</w:t>
            </w:r>
          </w:p>
          <w:p>
            <w:pPr>
              <w:pStyle w:val="9"/>
              <w:spacing w:line="360" w:lineRule="auto"/>
              <w:ind w:firstLine="0" w:firstLineChars="0"/>
              <w:rPr>
                <w:rFonts w:ascii="宋体"/>
                <w:szCs w:val="21"/>
              </w:rPr>
            </w:pPr>
            <w:r>
              <w:rPr>
                <w:rFonts w:hint="eastAsia" w:ascii="宋体" w:hAnsi="宋体"/>
                <w:szCs w:val="21"/>
              </w:rPr>
              <w:t>5雷雨天气禁止室外用电作业。</w:t>
            </w:r>
          </w:p>
        </w:tc>
        <w:tc>
          <w:tcPr>
            <w:tcW w:w="3303" w:type="dxa"/>
          </w:tcPr>
          <w:p>
            <w:pPr>
              <w:pStyle w:val="9"/>
              <w:spacing w:line="360" w:lineRule="auto"/>
              <w:ind w:firstLine="0" w:firstLineChars="0"/>
              <w:rPr>
                <w:rFonts w:ascii="宋体"/>
                <w:szCs w:val="21"/>
              </w:rPr>
            </w:pPr>
            <w:r>
              <w:rPr>
                <w:rFonts w:hint="eastAsia" w:ascii="宋体" w:hAnsi="宋体"/>
                <w:szCs w:val="21"/>
              </w:rPr>
              <w:t>1立即切断电源；</w:t>
            </w:r>
          </w:p>
          <w:p>
            <w:pPr>
              <w:pStyle w:val="9"/>
              <w:spacing w:line="360" w:lineRule="auto"/>
              <w:ind w:firstLine="0" w:firstLineChars="0"/>
              <w:rPr>
                <w:rFonts w:ascii="宋体"/>
                <w:szCs w:val="21"/>
              </w:rPr>
            </w:pPr>
            <w:r>
              <w:rPr>
                <w:rFonts w:hint="eastAsia" w:ascii="宋体" w:hAnsi="宋体"/>
                <w:szCs w:val="21"/>
              </w:rPr>
              <w:t>2将触电人员抬至安全点平放；</w:t>
            </w:r>
          </w:p>
          <w:p>
            <w:pPr>
              <w:pStyle w:val="9"/>
              <w:spacing w:line="360" w:lineRule="auto"/>
              <w:ind w:firstLine="0" w:firstLineChars="0"/>
              <w:rPr>
                <w:rFonts w:ascii="宋体"/>
                <w:szCs w:val="21"/>
              </w:rPr>
            </w:pPr>
            <w:r>
              <w:rPr>
                <w:rFonts w:hint="eastAsia" w:ascii="宋体" w:hAnsi="宋体"/>
                <w:szCs w:val="21"/>
              </w:rPr>
              <w:t>3报告属地应急小组；</w:t>
            </w:r>
          </w:p>
          <w:p>
            <w:pPr>
              <w:pStyle w:val="9"/>
              <w:spacing w:line="360" w:lineRule="auto"/>
              <w:ind w:firstLine="0" w:firstLineChars="0"/>
              <w:rPr>
                <w:rFonts w:ascii="宋体"/>
                <w:szCs w:val="21"/>
              </w:rPr>
            </w:pPr>
            <w:r>
              <w:rPr>
                <w:rFonts w:hint="eastAsia" w:ascii="宋体" w:hAnsi="宋体"/>
                <w:szCs w:val="21"/>
              </w:rPr>
              <w:t>4根据伤情对触电人员进行人工呼吸和胸外按压，保持通风；</w:t>
            </w:r>
          </w:p>
          <w:p>
            <w:pPr>
              <w:pStyle w:val="9"/>
              <w:spacing w:line="360" w:lineRule="auto"/>
              <w:ind w:firstLine="0" w:firstLineChars="0"/>
              <w:rPr>
                <w:rFonts w:ascii="宋体"/>
                <w:szCs w:val="21"/>
              </w:rPr>
            </w:pPr>
            <w:r>
              <w:rPr>
                <w:rFonts w:hint="eastAsia" w:ascii="宋体" w:hAnsi="宋体"/>
                <w:szCs w:val="21"/>
              </w:rPr>
              <w:t>5拨打</w:t>
            </w:r>
            <w:r>
              <w:rPr>
                <w:rFonts w:ascii="宋体" w:hAnsi="宋体"/>
                <w:szCs w:val="21"/>
              </w:rPr>
              <w:t>120</w:t>
            </w:r>
            <w:r>
              <w:rPr>
                <w:rFonts w:hint="eastAsia" w:ascii="宋体" w:hAnsi="宋体"/>
                <w:szCs w:val="21"/>
              </w:rPr>
              <w:t>请求急救救援。</w:t>
            </w:r>
          </w:p>
          <w:p>
            <w:pPr>
              <w:spacing w:line="360" w:lineRule="auto"/>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18" w:type="dxa"/>
            <w:vAlign w:val="center"/>
          </w:tcPr>
          <w:p>
            <w:pPr>
              <w:jc w:val="center"/>
              <w:rPr>
                <w:rFonts w:ascii="宋体"/>
                <w:sz w:val="24"/>
                <w:szCs w:val="24"/>
              </w:rPr>
            </w:pPr>
            <w:r>
              <w:rPr>
                <w:rFonts w:hint="eastAsia" w:ascii="宋体" w:hAnsi="宋体"/>
                <w:sz w:val="24"/>
                <w:szCs w:val="24"/>
              </w:rPr>
              <w:t>高处坠落</w:t>
            </w:r>
          </w:p>
        </w:tc>
        <w:tc>
          <w:tcPr>
            <w:tcW w:w="1418" w:type="dxa"/>
            <w:vAlign w:val="center"/>
          </w:tcPr>
          <w:p>
            <w:pPr>
              <w:jc w:val="center"/>
              <w:rPr>
                <w:rFonts w:ascii="宋体"/>
                <w:sz w:val="24"/>
                <w:szCs w:val="24"/>
              </w:rPr>
            </w:pPr>
            <w:r>
              <w:rPr>
                <w:rFonts w:hint="eastAsia" w:ascii="宋体" w:hAnsi="宋体"/>
                <w:sz w:val="24"/>
                <w:szCs w:val="24"/>
              </w:rPr>
              <w:t>高处作业</w:t>
            </w:r>
          </w:p>
        </w:tc>
        <w:tc>
          <w:tcPr>
            <w:tcW w:w="3643" w:type="dxa"/>
          </w:tcPr>
          <w:p>
            <w:pPr>
              <w:pStyle w:val="9"/>
              <w:spacing w:line="360" w:lineRule="auto"/>
              <w:ind w:firstLine="0" w:firstLineChars="0"/>
              <w:rPr>
                <w:rFonts w:ascii="宋体"/>
                <w:szCs w:val="21"/>
              </w:rPr>
            </w:pPr>
            <w:r>
              <w:rPr>
                <w:rFonts w:hint="eastAsia" w:ascii="宋体" w:hAnsi="宋体"/>
                <w:szCs w:val="21"/>
              </w:rPr>
              <w:t>1脚手架经验收合格，安全带完好，高挂低用；</w:t>
            </w:r>
          </w:p>
          <w:p>
            <w:pPr>
              <w:pStyle w:val="9"/>
              <w:spacing w:line="360" w:lineRule="auto"/>
              <w:ind w:firstLine="0" w:firstLineChars="0"/>
              <w:rPr>
                <w:rFonts w:ascii="宋体"/>
                <w:szCs w:val="21"/>
              </w:rPr>
            </w:pPr>
            <w:r>
              <w:rPr>
                <w:rFonts w:hint="eastAsia" w:ascii="宋体" w:hAnsi="宋体"/>
                <w:szCs w:val="21"/>
              </w:rPr>
              <w:t>2作业平台设置护栏，在防护区内作业；</w:t>
            </w:r>
          </w:p>
          <w:p>
            <w:pPr>
              <w:pStyle w:val="9"/>
              <w:spacing w:line="360" w:lineRule="auto"/>
              <w:ind w:firstLine="0" w:firstLineChars="0"/>
              <w:rPr>
                <w:rFonts w:ascii="宋体"/>
                <w:szCs w:val="21"/>
              </w:rPr>
            </w:pPr>
            <w:r>
              <w:rPr>
                <w:rFonts w:hint="eastAsia" w:ascii="宋体" w:hAnsi="宋体"/>
                <w:szCs w:val="21"/>
              </w:rPr>
              <w:t>3夜间高处作业应保证足够照明；</w:t>
            </w:r>
          </w:p>
          <w:p>
            <w:pPr>
              <w:pStyle w:val="9"/>
              <w:spacing w:line="360" w:lineRule="auto"/>
              <w:ind w:firstLine="0" w:firstLineChars="0"/>
              <w:rPr>
                <w:rFonts w:ascii="宋体"/>
                <w:szCs w:val="21"/>
              </w:rPr>
            </w:pPr>
            <w:r>
              <w:rPr>
                <w:rFonts w:hint="eastAsia" w:ascii="宋体" w:hAnsi="宋体"/>
                <w:szCs w:val="21"/>
              </w:rPr>
              <w:t>4服从指挥，禁止违章作业。</w:t>
            </w:r>
          </w:p>
        </w:tc>
        <w:tc>
          <w:tcPr>
            <w:tcW w:w="3303" w:type="dxa"/>
          </w:tcPr>
          <w:p>
            <w:pPr>
              <w:pStyle w:val="9"/>
              <w:spacing w:line="360" w:lineRule="auto"/>
              <w:ind w:firstLine="0" w:firstLineChars="0"/>
              <w:rPr>
                <w:rFonts w:ascii="宋体"/>
                <w:szCs w:val="21"/>
              </w:rPr>
            </w:pPr>
            <w:r>
              <w:rPr>
                <w:rFonts w:hint="eastAsia" w:ascii="宋体" w:hAnsi="宋体"/>
                <w:szCs w:val="21"/>
              </w:rPr>
              <w:t>1停止作业，报告属地应急小组；</w:t>
            </w:r>
          </w:p>
          <w:p>
            <w:pPr>
              <w:pStyle w:val="9"/>
              <w:spacing w:line="360" w:lineRule="auto"/>
              <w:ind w:firstLine="0" w:firstLineChars="0"/>
              <w:rPr>
                <w:rFonts w:ascii="宋体"/>
                <w:szCs w:val="21"/>
              </w:rPr>
            </w:pPr>
            <w:r>
              <w:rPr>
                <w:rFonts w:hint="eastAsia" w:ascii="宋体" w:hAnsi="宋体"/>
                <w:szCs w:val="21"/>
              </w:rPr>
              <w:t>2根据伤情抢救伤员，拨打</w:t>
            </w:r>
            <w:r>
              <w:rPr>
                <w:rFonts w:ascii="宋体" w:hAnsi="宋体"/>
                <w:szCs w:val="21"/>
              </w:rPr>
              <w:t>120</w:t>
            </w:r>
            <w:r>
              <w:rPr>
                <w:rFonts w:hint="eastAsia" w:ascii="宋体" w:hAnsi="宋体"/>
                <w:szCs w:val="21"/>
              </w:rPr>
              <w:t>急救电话或当地医院电话；</w:t>
            </w:r>
          </w:p>
          <w:p>
            <w:pPr>
              <w:pStyle w:val="9"/>
              <w:spacing w:line="360" w:lineRule="auto"/>
              <w:ind w:firstLine="0" w:firstLineChars="0"/>
              <w:rPr>
                <w:rFonts w:ascii="宋体"/>
                <w:szCs w:val="21"/>
              </w:rPr>
            </w:pPr>
            <w:r>
              <w:rPr>
                <w:rFonts w:hint="eastAsia" w:ascii="宋体" w:hAnsi="宋体"/>
                <w:szCs w:val="21"/>
              </w:rPr>
              <w:t>3清理和保护现场；</w:t>
            </w:r>
          </w:p>
          <w:p>
            <w:pPr>
              <w:pStyle w:val="9"/>
              <w:spacing w:line="360" w:lineRule="auto"/>
              <w:ind w:firstLine="0" w:firstLineChars="0"/>
              <w:rPr>
                <w:rFonts w:ascii="宋体"/>
                <w:szCs w:val="21"/>
              </w:rPr>
            </w:pPr>
            <w:r>
              <w:rPr>
                <w:rFonts w:hint="eastAsia" w:ascii="宋体" w:hAnsi="宋体"/>
                <w:szCs w:val="21"/>
              </w:rPr>
              <w:t>4根据指令恢复生产。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18" w:type="dxa"/>
            <w:vAlign w:val="center"/>
          </w:tcPr>
          <w:p>
            <w:pPr>
              <w:jc w:val="center"/>
              <w:rPr>
                <w:rFonts w:ascii="宋体"/>
                <w:sz w:val="24"/>
                <w:szCs w:val="24"/>
              </w:rPr>
            </w:pPr>
            <w:r>
              <w:rPr>
                <w:rFonts w:hint="eastAsia" w:ascii="宋体" w:hAnsi="宋体"/>
                <w:sz w:val="24"/>
                <w:szCs w:val="24"/>
              </w:rPr>
              <w:t>物体打击</w:t>
            </w:r>
          </w:p>
        </w:tc>
        <w:tc>
          <w:tcPr>
            <w:tcW w:w="1418" w:type="dxa"/>
            <w:vAlign w:val="center"/>
          </w:tcPr>
          <w:p>
            <w:pPr>
              <w:jc w:val="center"/>
              <w:rPr>
                <w:rFonts w:ascii="宋体"/>
                <w:sz w:val="24"/>
                <w:szCs w:val="24"/>
              </w:rPr>
            </w:pPr>
            <w:r>
              <w:rPr>
                <w:rFonts w:hint="eastAsia" w:ascii="宋体" w:hAnsi="宋体"/>
                <w:sz w:val="24"/>
                <w:szCs w:val="24"/>
              </w:rPr>
              <w:t>作业区域</w:t>
            </w:r>
          </w:p>
        </w:tc>
        <w:tc>
          <w:tcPr>
            <w:tcW w:w="3643" w:type="dxa"/>
          </w:tcPr>
          <w:p>
            <w:pPr>
              <w:pStyle w:val="9"/>
              <w:spacing w:line="360" w:lineRule="auto"/>
              <w:ind w:firstLine="0" w:firstLineChars="0"/>
              <w:rPr>
                <w:rFonts w:ascii="宋体"/>
                <w:szCs w:val="21"/>
              </w:rPr>
            </w:pPr>
            <w:r>
              <w:rPr>
                <w:rFonts w:hint="eastAsia" w:ascii="宋体" w:hAnsi="宋体"/>
                <w:szCs w:val="21"/>
              </w:rPr>
              <w:t>1检查连接部位，紧固牢固；</w:t>
            </w:r>
          </w:p>
          <w:p>
            <w:pPr>
              <w:pStyle w:val="9"/>
              <w:spacing w:line="360" w:lineRule="auto"/>
              <w:ind w:firstLine="0" w:firstLineChars="0"/>
              <w:rPr>
                <w:rFonts w:ascii="宋体"/>
                <w:szCs w:val="21"/>
              </w:rPr>
            </w:pPr>
            <w:r>
              <w:rPr>
                <w:rFonts w:hint="eastAsia" w:ascii="宋体" w:hAnsi="宋体"/>
                <w:szCs w:val="21"/>
              </w:rPr>
              <w:t>2站位合理，操作正确，精力集中；</w:t>
            </w:r>
          </w:p>
          <w:p>
            <w:pPr>
              <w:pStyle w:val="9"/>
              <w:spacing w:line="360" w:lineRule="auto"/>
              <w:ind w:firstLine="0" w:firstLineChars="0"/>
              <w:rPr>
                <w:rFonts w:ascii="宋体"/>
                <w:szCs w:val="21"/>
              </w:rPr>
            </w:pPr>
            <w:r>
              <w:rPr>
                <w:rFonts w:hint="eastAsia" w:ascii="宋体" w:hAnsi="宋体"/>
                <w:szCs w:val="21"/>
              </w:rPr>
              <w:t>3物品放置牢固、固定；</w:t>
            </w:r>
          </w:p>
          <w:p>
            <w:pPr>
              <w:pStyle w:val="9"/>
              <w:spacing w:line="360" w:lineRule="auto"/>
              <w:ind w:firstLine="0" w:firstLineChars="0"/>
              <w:rPr>
                <w:rFonts w:ascii="宋体"/>
                <w:szCs w:val="21"/>
              </w:rPr>
            </w:pPr>
            <w:r>
              <w:rPr>
                <w:rFonts w:hint="eastAsia" w:ascii="宋体" w:hAnsi="宋体"/>
                <w:szCs w:val="21"/>
              </w:rPr>
              <w:t>4正确佩戴安全帽、劳保鞋和劳保手套</w:t>
            </w:r>
          </w:p>
          <w:p>
            <w:pPr>
              <w:pStyle w:val="9"/>
              <w:spacing w:line="360" w:lineRule="auto"/>
              <w:ind w:firstLine="0" w:firstLineChars="0"/>
              <w:rPr>
                <w:rFonts w:ascii="宋体"/>
                <w:szCs w:val="21"/>
              </w:rPr>
            </w:pPr>
            <w:r>
              <w:rPr>
                <w:rFonts w:hint="eastAsia" w:ascii="宋体" w:hAnsi="宋体"/>
                <w:szCs w:val="21"/>
              </w:rPr>
              <w:t>5禁止违章作业；</w:t>
            </w:r>
          </w:p>
          <w:p>
            <w:pPr>
              <w:pStyle w:val="9"/>
              <w:spacing w:line="360" w:lineRule="auto"/>
              <w:ind w:firstLine="0" w:firstLineChars="0"/>
              <w:rPr>
                <w:rFonts w:ascii="宋体"/>
                <w:szCs w:val="21"/>
              </w:rPr>
            </w:pPr>
            <w:r>
              <w:rPr>
                <w:rFonts w:hint="eastAsia" w:ascii="宋体" w:hAnsi="宋体"/>
                <w:szCs w:val="21"/>
              </w:rPr>
              <w:t>6安全通道畅通。</w:t>
            </w:r>
          </w:p>
        </w:tc>
        <w:tc>
          <w:tcPr>
            <w:tcW w:w="3303" w:type="dxa"/>
          </w:tcPr>
          <w:p>
            <w:pPr>
              <w:pStyle w:val="9"/>
              <w:spacing w:line="360" w:lineRule="auto"/>
              <w:ind w:firstLine="0" w:firstLineChars="0"/>
              <w:rPr>
                <w:rFonts w:ascii="宋体"/>
                <w:szCs w:val="21"/>
              </w:rPr>
            </w:pPr>
            <w:r>
              <w:rPr>
                <w:rFonts w:hint="eastAsia" w:ascii="宋体" w:hAnsi="宋体"/>
                <w:szCs w:val="21"/>
              </w:rPr>
              <w:t>1避开可能发生打击的方向；</w:t>
            </w:r>
          </w:p>
          <w:p>
            <w:pPr>
              <w:pStyle w:val="9"/>
              <w:spacing w:line="360" w:lineRule="auto"/>
              <w:ind w:firstLine="0" w:firstLineChars="0"/>
              <w:rPr>
                <w:rFonts w:ascii="宋体"/>
                <w:szCs w:val="21"/>
              </w:rPr>
            </w:pPr>
            <w:r>
              <w:rPr>
                <w:rFonts w:hint="eastAsia" w:ascii="宋体" w:hAnsi="宋体"/>
                <w:szCs w:val="21"/>
              </w:rPr>
              <w:t>2发现异响和紧急情况时，快速撤离；</w:t>
            </w:r>
          </w:p>
          <w:p>
            <w:pPr>
              <w:pStyle w:val="9"/>
              <w:spacing w:line="360" w:lineRule="auto"/>
              <w:ind w:firstLine="0" w:firstLineChars="0"/>
              <w:rPr>
                <w:rFonts w:ascii="宋体"/>
                <w:szCs w:val="21"/>
              </w:rPr>
            </w:pPr>
            <w:r>
              <w:rPr>
                <w:rFonts w:hint="eastAsia" w:ascii="宋体" w:hAnsi="宋体"/>
                <w:szCs w:val="21"/>
              </w:rPr>
              <w:t>3发生打击伤害，停止作业，抢救伤员；</w:t>
            </w:r>
          </w:p>
          <w:p>
            <w:pPr>
              <w:pStyle w:val="9"/>
              <w:spacing w:line="360" w:lineRule="auto"/>
              <w:ind w:firstLine="0" w:firstLineChars="0"/>
              <w:rPr>
                <w:rFonts w:ascii="宋体"/>
                <w:szCs w:val="21"/>
              </w:rPr>
            </w:pPr>
            <w:r>
              <w:rPr>
                <w:rFonts w:hint="eastAsia" w:ascii="宋体" w:hAnsi="宋体"/>
                <w:szCs w:val="21"/>
              </w:rPr>
              <w:t>4根据指令恢复生产。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18" w:type="dxa"/>
            <w:vAlign w:val="center"/>
          </w:tcPr>
          <w:p>
            <w:pPr>
              <w:jc w:val="center"/>
              <w:rPr>
                <w:rFonts w:ascii="宋体"/>
                <w:sz w:val="24"/>
                <w:szCs w:val="24"/>
              </w:rPr>
            </w:pPr>
            <w:r>
              <w:rPr>
                <w:rFonts w:hint="eastAsia" w:ascii="宋体" w:hAnsi="宋体"/>
                <w:sz w:val="24"/>
                <w:szCs w:val="24"/>
              </w:rPr>
              <w:t>中毒</w:t>
            </w:r>
            <w:r>
              <w:rPr>
                <w:rFonts w:ascii="宋体" w:hAnsi="宋体"/>
                <w:sz w:val="24"/>
                <w:szCs w:val="24"/>
              </w:rPr>
              <w:t>/</w:t>
            </w:r>
            <w:r>
              <w:rPr>
                <w:rFonts w:hint="eastAsia" w:ascii="宋体" w:hAnsi="宋体"/>
                <w:sz w:val="24"/>
                <w:szCs w:val="24"/>
              </w:rPr>
              <w:t>窒息</w:t>
            </w:r>
          </w:p>
        </w:tc>
        <w:tc>
          <w:tcPr>
            <w:tcW w:w="1418" w:type="dxa"/>
            <w:vAlign w:val="center"/>
          </w:tcPr>
          <w:p>
            <w:pPr>
              <w:jc w:val="center"/>
              <w:rPr>
                <w:rFonts w:ascii="宋体"/>
                <w:sz w:val="24"/>
                <w:szCs w:val="24"/>
              </w:rPr>
            </w:pPr>
            <w:r>
              <w:rPr>
                <w:rFonts w:hint="eastAsia" w:ascii="宋体" w:hAnsi="宋体"/>
                <w:sz w:val="24"/>
                <w:szCs w:val="24"/>
              </w:rPr>
              <w:t>有毒有害场所</w:t>
            </w:r>
            <w:r>
              <w:rPr>
                <w:rFonts w:ascii="宋体" w:hAnsi="宋体"/>
                <w:sz w:val="24"/>
                <w:szCs w:val="24"/>
              </w:rPr>
              <w:t>/</w:t>
            </w:r>
            <w:r>
              <w:rPr>
                <w:rFonts w:hint="eastAsia" w:ascii="宋体" w:hAnsi="宋体"/>
                <w:sz w:val="24"/>
                <w:szCs w:val="24"/>
              </w:rPr>
              <w:t>受限空间作业</w:t>
            </w:r>
          </w:p>
        </w:tc>
        <w:tc>
          <w:tcPr>
            <w:tcW w:w="3643" w:type="dxa"/>
            <w:vAlign w:val="center"/>
          </w:tcPr>
          <w:p>
            <w:pPr>
              <w:pStyle w:val="9"/>
              <w:spacing w:line="360" w:lineRule="auto"/>
              <w:ind w:firstLine="0" w:firstLineChars="0"/>
              <w:rPr>
                <w:rFonts w:ascii="宋体"/>
                <w:szCs w:val="21"/>
              </w:rPr>
            </w:pPr>
            <w:r>
              <w:rPr>
                <w:rFonts w:hint="eastAsia" w:ascii="宋体" w:hAnsi="宋体"/>
                <w:szCs w:val="21"/>
              </w:rPr>
              <w:t>1办理作业许可票证；</w:t>
            </w:r>
          </w:p>
          <w:p>
            <w:pPr>
              <w:pStyle w:val="9"/>
              <w:spacing w:line="360" w:lineRule="auto"/>
              <w:ind w:firstLine="0" w:firstLineChars="0"/>
              <w:rPr>
                <w:rFonts w:ascii="宋体"/>
                <w:szCs w:val="21"/>
              </w:rPr>
            </w:pPr>
            <w:r>
              <w:rPr>
                <w:rFonts w:hint="eastAsia" w:ascii="宋体" w:hAnsi="宋体"/>
                <w:szCs w:val="21"/>
              </w:rPr>
              <w:t>2保持通风，防止有毒有害气体聚集；</w:t>
            </w:r>
          </w:p>
          <w:p>
            <w:pPr>
              <w:pStyle w:val="9"/>
              <w:spacing w:line="360" w:lineRule="auto"/>
              <w:ind w:firstLine="0" w:firstLineChars="0"/>
              <w:rPr>
                <w:rFonts w:ascii="宋体"/>
                <w:szCs w:val="21"/>
              </w:rPr>
            </w:pPr>
            <w:r>
              <w:rPr>
                <w:rFonts w:hint="eastAsia" w:ascii="宋体" w:hAnsi="宋体"/>
                <w:szCs w:val="21"/>
              </w:rPr>
              <w:t>3个人安全防护品佩戴正确，二人及以上同行。</w:t>
            </w:r>
          </w:p>
        </w:tc>
        <w:tc>
          <w:tcPr>
            <w:tcW w:w="3303" w:type="dxa"/>
            <w:vAlign w:val="center"/>
          </w:tcPr>
          <w:p>
            <w:pPr>
              <w:pStyle w:val="9"/>
              <w:spacing w:line="360" w:lineRule="auto"/>
              <w:ind w:firstLine="0" w:firstLineChars="0"/>
              <w:rPr>
                <w:rFonts w:ascii="宋体"/>
                <w:szCs w:val="21"/>
              </w:rPr>
            </w:pPr>
            <w:r>
              <w:rPr>
                <w:rFonts w:hint="eastAsia" w:ascii="宋体" w:hAnsi="宋体"/>
                <w:szCs w:val="21"/>
              </w:rPr>
              <w:t>1停止作业，将中毒人员移至安全区域，通知其他人员快速撤离；</w:t>
            </w:r>
          </w:p>
          <w:p>
            <w:pPr>
              <w:pStyle w:val="9"/>
              <w:spacing w:line="360" w:lineRule="auto"/>
              <w:ind w:firstLine="0" w:firstLineChars="0"/>
              <w:rPr>
                <w:rFonts w:ascii="宋体"/>
                <w:szCs w:val="21"/>
              </w:rPr>
            </w:pPr>
            <w:r>
              <w:rPr>
                <w:rFonts w:hint="eastAsia" w:ascii="宋体" w:hAnsi="宋体"/>
                <w:szCs w:val="21"/>
              </w:rPr>
              <w:t>2报告属地应急小组，拨打</w:t>
            </w:r>
            <w:r>
              <w:rPr>
                <w:rFonts w:ascii="宋体" w:hAnsi="宋体"/>
                <w:szCs w:val="21"/>
              </w:rPr>
              <w:t>120</w:t>
            </w:r>
            <w:r>
              <w:rPr>
                <w:rFonts w:hint="eastAsia" w:ascii="宋体" w:hAnsi="宋体"/>
                <w:szCs w:val="21"/>
              </w:rPr>
              <w:t>请求急救救援；</w:t>
            </w:r>
          </w:p>
          <w:p>
            <w:pPr>
              <w:pStyle w:val="9"/>
              <w:spacing w:line="360" w:lineRule="auto"/>
              <w:ind w:firstLine="0" w:firstLineChars="0"/>
              <w:rPr>
                <w:rFonts w:ascii="宋体"/>
                <w:szCs w:val="21"/>
              </w:rPr>
            </w:pPr>
            <w:r>
              <w:rPr>
                <w:rFonts w:hint="eastAsia" w:ascii="宋体" w:hAnsi="宋体"/>
                <w:szCs w:val="21"/>
              </w:rPr>
              <w:t>3保持通风，进行人工呼吸和胸外按压，帮助其恢复心跳；</w:t>
            </w:r>
          </w:p>
          <w:p>
            <w:pPr>
              <w:pStyle w:val="9"/>
              <w:spacing w:line="360" w:lineRule="auto"/>
              <w:ind w:firstLine="0" w:firstLineChars="0"/>
              <w:rPr>
                <w:rFonts w:ascii="宋体"/>
                <w:szCs w:val="21"/>
              </w:rPr>
            </w:pPr>
            <w:r>
              <w:rPr>
                <w:rFonts w:hint="eastAsia" w:ascii="宋体" w:hAnsi="宋体"/>
                <w:szCs w:val="21"/>
              </w:rPr>
              <w:t>4清理和搜救现场人员。</w:t>
            </w:r>
          </w:p>
          <w:p>
            <w:pPr>
              <w:pStyle w:val="9"/>
              <w:spacing w:line="360" w:lineRule="auto"/>
              <w:ind w:firstLine="0" w:firstLineChars="0"/>
              <w:rPr>
                <w:rFonts w:ascii="宋体"/>
                <w:szCs w:val="21"/>
              </w:rPr>
            </w:pPr>
            <w:r>
              <w:rPr>
                <w:rFonts w:hint="eastAsia" w:ascii="宋体" w:hAnsi="宋体"/>
                <w:szCs w:val="21"/>
              </w:rPr>
              <w:t>5重新办理作业许可手续。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18" w:type="dxa"/>
            <w:vAlign w:val="center"/>
          </w:tcPr>
          <w:p>
            <w:pPr>
              <w:jc w:val="center"/>
              <w:rPr>
                <w:rFonts w:ascii="宋体"/>
                <w:sz w:val="24"/>
                <w:szCs w:val="24"/>
              </w:rPr>
            </w:pPr>
            <w:r>
              <w:rPr>
                <w:rFonts w:hint="eastAsia" w:ascii="宋体" w:hAnsi="宋体"/>
                <w:sz w:val="24"/>
                <w:szCs w:val="24"/>
              </w:rPr>
              <w:t>环境污染</w:t>
            </w:r>
          </w:p>
        </w:tc>
        <w:tc>
          <w:tcPr>
            <w:tcW w:w="1418" w:type="dxa"/>
            <w:vAlign w:val="center"/>
          </w:tcPr>
          <w:p>
            <w:pPr>
              <w:jc w:val="center"/>
              <w:rPr>
                <w:rFonts w:ascii="宋体"/>
                <w:sz w:val="24"/>
                <w:szCs w:val="24"/>
              </w:rPr>
            </w:pPr>
            <w:r>
              <w:rPr>
                <w:rFonts w:hint="eastAsia" w:ascii="宋体" w:hAnsi="宋体"/>
                <w:sz w:val="24"/>
                <w:szCs w:val="24"/>
              </w:rPr>
              <w:t>暗室作业</w:t>
            </w:r>
          </w:p>
        </w:tc>
        <w:tc>
          <w:tcPr>
            <w:tcW w:w="3643" w:type="dxa"/>
            <w:vAlign w:val="center"/>
          </w:tcPr>
          <w:p>
            <w:pPr>
              <w:pStyle w:val="9"/>
              <w:spacing w:line="360" w:lineRule="auto"/>
              <w:ind w:left="34" w:firstLine="0" w:firstLineChars="0"/>
              <w:rPr>
                <w:rFonts w:ascii="宋体"/>
                <w:szCs w:val="21"/>
              </w:rPr>
            </w:pPr>
            <w:r>
              <w:rPr>
                <w:rFonts w:hint="eastAsia" w:ascii="宋体" w:hAnsi="宋体"/>
                <w:szCs w:val="21"/>
              </w:rPr>
              <w:t>1废弃物分类存放并遮盖；</w:t>
            </w:r>
          </w:p>
          <w:p>
            <w:pPr>
              <w:pStyle w:val="9"/>
              <w:spacing w:line="360" w:lineRule="auto"/>
              <w:ind w:left="34" w:firstLine="0" w:firstLineChars="0"/>
              <w:rPr>
                <w:rFonts w:ascii="宋体"/>
                <w:szCs w:val="21"/>
              </w:rPr>
            </w:pPr>
            <w:r>
              <w:rPr>
                <w:rFonts w:hint="eastAsia" w:ascii="宋体" w:hAnsi="宋体"/>
                <w:szCs w:val="21"/>
              </w:rPr>
              <w:t>2及时回收废弃物；</w:t>
            </w:r>
          </w:p>
          <w:p>
            <w:pPr>
              <w:spacing w:line="360" w:lineRule="auto"/>
              <w:rPr>
                <w:rFonts w:ascii="宋体"/>
                <w:szCs w:val="21"/>
              </w:rPr>
            </w:pPr>
            <w:r>
              <w:rPr>
                <w:rFonts w:hint="eastAsia" w:ascii="宋体" w:hAnsi="宋体"/>
                <w:szCs w:val="21"/>
              </w:rPr>
              <w:t>3定期处置危废品。</w:t>
            </w:r>
          </w:p>
        </w:tc>
        <w:tc>
          <w:tcPr>
            <w:tcW w:w="3303" w:type="dxa"/>
            <w:vAlign w:val="center"/>
          </w:tcPr>
          <w:p>
            <w:pPr>
              <w:spacing w:line="360" w:lineRule="auto"/>
              <w:rPr>
                <w:rFonts w:ascii="宋体"/>
                <w:szCs w:val="21"/>
              </w:rPr>
            </w:pPr>
            <w:r>
              <w:rPr>
                <w:rFonts w:hint="eastAsia" w:ascii="宋体" w:hAnsi="宋体"/>
                <w:szCs w:val="21"/>
              </w:rPr>
              <w:t>1如若发生环境污染事件，应按照“危化品事故应急预案”进行处置。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782" w:type="dxa"/>
            <w:gridSpan w:val="4"/>
            <w:vAlign w:val="center"/>
          </w:tcPr>
          <w:p>
            <w:pPr>
              <w:pStyle w:val="9"/>
              <w:ind w:left="360" w:firstLine="0" w:firstLineChars="0"/>
              <w:jc w:val="left"/>
              <w:rPr>
                <w:szCs w:val="21"/>
              </w:rPr>
            </w:pPr>
          </w:p>
          <w:p>
            <w:pPr>
              <w:pStyle w:val="9"/>
              <w:spacing w:line="360" w:lineRule="auto"/>
              <w:ind w:left="360" w:firstLine="0" w:firstLineChars="0"/>
              <w:jc w:val="left"/>
              <w:rPr>
                <w:szCs w:val="21"/>
              </w:rPr>
            </w:pPr>
            <w:r>
              <w:rPr>
                <w:rFonts w:hint="eastAsia"/>
                <w:szCs w:val="21"/>
              </w:rPr>
              <w:t>属地主管应急电话：</w:t>
            </w:r>
          </w:p>
          <w:p>
            <w:pPr>
              <w:pStyle w:val="9"/>
              <w:spacing w:line="360" w:lineRule="auto"/>
              <w:ind w:left="360" w:firstLine="0" w:firstLineChars="0"/>
              <w:jc w:val="left"/>
              <w:rPr>
                <w:szCs w:val="21"/>
              </w:rPr>
            </w:pPr>
            <w:r>
              <w:rPr>
                <w:rFonts w:hint="eastAsia"/>
                <w:szCs w:val="21"/>
              </w:rPr>
              <w:t>火灾应急电话：119</w:t>
            </w:r>
          </w:p>
          <w:p>
            <w:pPr>
              <w:pStyle w:val="9"/>
              <w:spacing w:line="360" w:lineRule="auto"/>
              <w:ind w:left="360" w:firstLine="0" w:firstLineChars="0"/>
              <w:jc w:val="left"/>
              <w:rPr>
                <w:szCs w:val="21"/>
              </w:rPr>
            </w:pPr>
            <w:r>
              <w:rPr>
                <w:rFonts w:hint="eastAsia"/>
                <w:szCs w:val="21"/>
              </w:rPr>
              <w:t>急救应急电话：120</w:t>
            </w:r>
          </w:p>
          <w:p>
            <w:pPr>
              <w:rPr>
                <w:rFonts w:ascii="宋体" w:hAnsi="宋体"/>
                <w:szCs w:val="21"/>
              </w:rPr>
            </w:pPr>
          </w:p>
        </w:tc>
      </w:tr>
    </w:tbl>
    <w:p>
      <w:pPr>
        <w:rPr>
          <w:rFonts w:ascii="宋体"/>
          <w:sz w:val="28"/>
          <w:szCs w:val="28"/>
        </w:rPr>
      </w:pPr>
    </w:p>
    <w:p>
      <w:pPr>
        <w:rPr>
          <w:rFonts w:ascii="宋体"/>
          <w:sz w:val="28"/>
          <w:szCs w:val="28"/>
        </w:rPr>
      </w:pPr>
    </w:p>
    <w:p>
      <w:pPr>
        <w:spacing w:after="312" w:afterLines="100"/>
        <w:jc w:val="center"/>
        <w:rPr>
          <w:b/>
          <w:sz w:val="28"/>
          <w:szCs w:val="28"/>
        </w:rPr>
      </w:pPr>
      <w:r>
        <w:rPr>
          <w:rFonts w:hint="eastAsia"/>
          <w:b/>
          <w:sz w:val="28"/>
          <w:szCs w:val="28"/>
        </w:rPr>
        <w:t>驾驶员岗位风险识别及应急处置卡</w:t>
      </w:r>
    </w:p>
    <w:tbl>
      <w:tblPr>
        <w:tblStyle w:val="6"/>
        <w:tblW w:w="10067" w:type="dxa"/>
        <w:jc w:val="center"/>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418"/>
        <w:gridCol w:w="3402"/>
        <w:gridCol w:w="3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8" w:type="dxa"/>
            <w:vAlign w:val="center"/>
          </w:tcPr>
          <w:p>
            <w:pPr>
              <w:jc w:val="center"/>
              <w:rPr>
                <w:sz w:val="24"/>
                <w:szCs w:val="24"/>
              </w:rPr>
            </w:pPr>
            <w:r>
              <w:rPr>
                <w:rFonts w:hint="eastAsia"/>
                <w:sz w:val="24"/>
                <w:szCs w:val="24"/>
              </w:rPr>
              <w:t>风险名称</w:t>
            </w:r>
          </w:p>
        </w:tc>
        <w:tc>
          <w:tcPr>
            <w:tcW w:w="1418" w:type="dxa"/>
            <w:vAlign w:val="center"/>
          </w:tcPr>
          <w:p>
            <w:pPr>
              <w:jc w:val="center"/>
              <w:rPr>
                <w:sz w:val="24"/>
                <w:szCs w:val="24"/>
              </w:rPr>
            </w:pPr>
            <w:r>
              <w:rPr>
                <w:rFonts w:hint="eastAsia"/>
                <w:sz w:val="24"/>
                <w:szCs w:val="24"/>
              </w:rPr>
              <w:t>地点/部位/</w:t>
            </w:r>
          </w:p>
          <w:p>
            <w:pPr>
              <w:jc w:val="center"/>
              <w:rPr>
                <w:sz w:val="24"/>
                <w:szCs w:val="24"/>
              </w:rPr>
            </w:pPr>
            <w:r>
              <w:rPr>
                <w:rFonts w:hint="eastAsia"/>
                <w:sz w:val="24"/>
                <w:szCs w:val="24"/>
              </w:rPr>
              <w:t>或工序</w:t>
            </w:r>
          </w:p>
        </w:tc>
        <w:tc>
          <w:tcPr>
            <w:tcW w:w="3402" w:type="dxa"/>
            <w:vAlign w:val="center"/>
          </w:tcPr>
          <w:p>
            <w:pPr>
              <w:jc w:val="center"/>
              <w:rPr>
                <w:sz w:val="24"/>
                <w:szCs w:val="24"/>
              </w:rPr>
            </w:pPr>
            <w:r>
              <w:rPr>
                <w:rFonts w:hint="eastAsia"/>
                <w:sz w:val="24"/>
                <w:szCs w:val="24"/>
              </w:rPr>
              <w:t>削减及控制措施</w:t>
            </w:r>
          </w:p>
        </w:tc>
        <w:tc>
          <w:tcPr>
            <w:tcW w:w="3829" w:type="dxa"/>
            <w:vAlign w:val="center"/>
          </w:tcPr>
          <w:p>
            <w:pPr>
              <w:jc w:val="center"/>
              <w:rPr>
                <w:sz w:val="24"/>
                <w:szCs w:val="24"/>
              </w:rPr>
            </w:pPr>
            <w:r>
              <w:rPr>
                <w:rFonts w:hint="eastAsia"/>
                <w:sz w:val="24"/>
                <w:szCs w:val="24"/>
              </w:rPr>
              <w:t>应急处置措施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8" w:type="dxa"/>
            <w:vAlign w:val="center"/>
          </w:tcPr>
          <w:p>
            <w:pPr>
              <w:jc w:val="center"/>
              <w:rPr>
                <w:sz w:val="24"/>
                <w:szCs w:val="24"/>
              </w:rPr>
            </w:pPr>
            <w:r>
              <w:rPr>
                <w:rFonts w:hint="eastAsia"/>
                <w:sz w:val="24"/>
                <w:szCs w:val="24"/>
              </w:rPr>
              <w:t>交通事故</w:t>
            </w:r>
          </w:p>
        </w:tc>
        <w:tc>
          <w:tcPr>
            <w:tcW w:w="1418" w:type="dxa"/>
            <w:vAlign w:val="center"/>
          </w:tcPr>
          <w:p>
            <w:pPr>
              <w:jc w:val="center"/>
              <w:rPr>
                <w:sz w:val="24"/>
                <w:szCs w:val="24"/>
              </w:rPr>
            </w:pPr>
            <w:r>
              <w:rPr>
                <w:rFonts w:hint="eastAsia"/>
                <w:sz w:val="24"/>
                <w:szCs w:val="24"/>
              </w:rPr>
              <w:t>行驶途中</w:t>
            </w:r>
          </w:p>
        </w:tc>
        <w:tc>
          <w:tcPr>
            <w:tcW w:w="3402" w:type="dxa"/>
          </w:tcPr>
          <w:p>
            <w:pPr>
              <w:adjustRightInd w:val="0"/>
              <w:snapToGrid w:val="0"/>
              <w:spacing w:line="312" w:lineRule="auto"/>
              <w:rPr>
                <w:szCs w:val="21"/>
              </w:rPr>
            </w:pPr>
            <w:r>
              <w:rPr>
                <w:rFonts w:hint="eastAsia"/>
                <w:szCs w:val="21"/>
              </w:rPr>
              <w:t>1严格遵守交通规则；</w:t>
            </w:r>
          </w:p>
          <w:p>
            <w:pPr>
              <w:adjustRightInd w:val="0"/>
              <w:snapToGrid w:val="0"/>
              <w:spacing w:line="312" w:lineRule="auto"/>
              <w:rPr>
                <w:szCs w:val="21"/>
              </w:rPr>
            </w:pPr>
            <w:r>
              <w:rPr>
                <w:rFonts w:hint="eastAsia"/>
                <w:szCs w:val="21"/>
              </w:rPr>
              <w:t>2严格执行岗位操作规程；</w:t>
            </w:r>
          </w:p>
          <w:p>
            <w:pPr>
              <w:adjustRightInd w:val="0"/>
              <w:snapToGrid w:val="0"/>
              <w:spacing w:line="312" w:lineRule="auto"/>
              <w:rPr>
                <w:szCs w:val="21"/>
              </w:rPr>
            </w:pPr>
            <w:r>
              <w:rPr>
                <w:rFonts w:hint="eastAsia"/>
                <w:szCs w:val="21"/>
              </w:rPr>
              <w:t>3遵守公司内部准驾规定；</w:t>
            </w:r>
          </w:p>
          <w:p>
            <w:pPr>
              <w:adjustRightInd w:val="0"/>
              <w:snapToGrid w:val="0"/>
              <w:spacing w:line="312" w:lineRule="auto"/>
              <w:rPr>
                <w:szCs w:val="21"/>
              </w:rPr>
            </w:pPr>
            <w:r>
              <w:rPr>
                <w:rFonts w:hint="eastAsia"/>
                <w:szCs w:val="21"/>
              </w:rPr>
              <w:t>4密切关注路况、交通指示牌。</w:t>
            </w:r>
          </w:p>
          <w:p>
            <w:pPr>
              <w:adjustRightInd w:val="0"/>
              <w:snapToGrid w:val="0"/>
              <w:spacing w:line="312" w:lineRule="auto"/>
              <w:rPr>
                <w:szCs w:val="21"/>
              </w:rPr>
            </w:pPr>
            <w:r>
              <w:rPr>
                <w:rFonts w:hint="eastAsia"/>
                <w:szCs w:val="21"/>
              </w:rPr>
              <w:t>5出车前进行车辆检查，禁止驾驶带故障车辆</w:t>
            </w:r>
          </w:p>
        </w:tc>
        <w:tc>
          <w:tcPr>
            <w:tcW w:w="3829" w:type="dxa"/>
          </w:tcPr>
          <w:p>
            <w:pPr>
              <w:adjustRightInd w:val="0"/>
              <w:snapToGrid w:val="0"/>
              <w:spacing w:line="312" w:lineRule="auto"/>
              <w:rPr>
                <w:szCs w:val="21"/>
              </w:rPr>
            </w:pPr>
            <w:r>
              <w:rPr>
                <w:rFonts w:hint="eastAsia"/>
                <w:szCs w:val="21"/>
              </w:rPr>
              <w:t>1、积极抢救伤员，快速远离事故车辆，防止二次伤害。</w:t>
            </w:r>
          </w:p>
          <w:p>
            <w:pPr>
              <w:adjustRightInd w:val="0"/>
              <w:snapToGrid w:val="0"/>
              <w:spacing w:line="312" w:lineRule="auto"/>
              <w:rPr>
                <w:szCs w:val="21"/>
              </w:rPr>
            </w:pPr>
            <w:r>
              <w:rPr>
                <w:rFonts w:hint="eastAsia"/>
                <w:szCs w:val="21"/>
              </w:rPr>
              <w:t>2、及时拨打122、120求救电话，若处于无信号区，及时打开应急手电筒，等待过路车辆及行人救援。</w:t>
            </w:r>
          </w:p>
          <w:p>
            <w:pPr>
              <w:adjustRightInd w:val="0"/>
              <w:snapToGrid w:val="0"/>
              <w:spacing w:line="312" w:lineRule="auto"/>
              <w:rPr>
                <w:szCs w:val="21"/>
              </w:rPr>
            </w:pPr>
            <w:r>
              <w:rPr>
                <w:rFonts w:hint="eastAsia"/>
                <w:szCs w:val="21"/>
              </w:rPr>
              <w:t>3、发生事故后立即拨打本单位交通安全负责人电话报告事故情况。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00" w:hRule="atLeast"/>
          <w:jc w:val="center"/>
        </w:trPr>
        <w:tc>
          <w:tcPr>
            <w:tcW w:w="1418" w:type="dxa"/>
            <w:vAlign w:val="center"/>
          </w:tcPr>
          <w:p>
            <w:pPr>
              <w:jc w:val="center"/>
              <w:rPr>
                <w:sz w:val="24"/>
                <w:szCs w:val="24"/>
              </w:rPr>
            </w:pPr>
            <w:r>
              <w:rPr>
                <w:rFonts w:hint="eastAsia"/>
                <w:sz w:val="24"/>
                <w:szCs w:val="24"/>
              </w:rPr>
              <w:t>火灾、爆炸</w:t>
            </w:r>
          </w:p>
        </w:tc>
        <w:tc>
          <w:tcPr>
            <w:tcW w:w="1418" w:type="dxa"/>
            <w:vAlign w:val="center"/>
          </w:tcPr>
          <w:p>
            <w:pPr>
              <w:jc w:val="center"/>
              <w:rPr>
                <w:sz w:val="24"/>
                <w:szCs w:val="24"/>
              </w:rPr>
            </w:pPr>
            <w:r>
              <w:rPr>
                <w:rFonts w:hint="eastAsia"/>
                <w:sz w:val="24"/>
                <w:szCs w:val="24"/>
              </w:rPr>
              <w:t>行驶途中/停驶</w:t>
            </w:r>
            <w:r>
              <w:rPr>
                <w:sz w:val="24"/>
                <w:szCs w:val="24"/>
              </w:rPr>
              <w:t xml:space="preserve"> </w:t>
            </w:r>
          </w:p>
        </w:tc>
        <w:tc>
          <w:tcPr>
            <w:tcW w:w="3402" w:type="dxa"/>
          </w:tcPr>
          <w:p>
            <w:pPr>
              <w:adjustRightInd w:val="0"/>
              <w:snapToGrid w:val="0"/>
              <w:spacing w:line="312" w:lineRule="auto"/>
              <w:rPr>
                <w:szCs w:val="21"/>
              </w:rPr>
            </w:pPr>
            <w:r>
              <w:rPr>
                <w:rFonts w:hint="eastAsia"/>
                <w:szCs w:val="21"/>
              </w:rPr>
              <w:t>1配备车载灭火器。</w:t>
            </w:r>
          </w:p>
          <w:p>
            <w:pPr>
              <w:adjustRightInd w:val="0"/>
              <w:snapToGrid w:val="0"/>
              <w:spacing w:line="312" w:lineRule="auto"/>
              <w:rPr>
                <w:szCs w:val="21"/>
              </w:rPr>
            </w:pPr>
            <w:r>
              <w:rPr>
                <w:rFonts w:hint="eastAsia"/>
                <w:szCs w:val="21"/>
              </w:rPr>
              <w:t>2行驶途中发现异常，及时将车辆停靠在安全区域，进行车况检查。</w:t>
            </w:r>
          </w:p>
          <w:p>
            <w:pPr>
              <w:adjustRightInd w:val="0"/>
              <w:snapToGrid w:val="0"/>
              <w:spacing w:line="312" w:lineRule="auto"/>
              <w:rPr>
                <w:szCs w:val="21"/>
              </w:rPr>
            </w:pPr>
            <w:r>
              <w:rPr>
                <w:rFonts w:hint="eastAsia"/>
                <w:szCs w:val="21"/>
              </w:rPr>
              <w:t>3停车后必须马上熄火，下车绕车检查。</w:t>
            </w:r>
          </w:p>
        </w:tc>
        <w:tc>
          <w:tcPr>
            <w:tcW w:w="3829" w:type="dxa"/>
          </w:tcPr>
          <w:p>
            <w:pPr>
              <w:adjustRightInd w:val="0"/>
              <w:snapToGrid w:val="0"/>
              <w:spacing w:line="312" w:lineRule="auto"/>
              <w:rPr>
                <w:szCs w:val="21"/>
              </w:rPr>
            </w:pPr>
            <w:r>
              <w:rPr>
                <w:rFonts w:hint="eastAsia"/>
                <w:szCs w:val="21"/>
              </w:rPr>
              <w:t>1发现火情，及时停车熄火，车上所有人员及时撤离车辆，使用车载灭火器灭火；</w:t>
            </w:r>
          </w:p>
          <w:p>
            <w:pPr>
              <w:adjustRightInd w:val="0"/>
              <w:snapToGrid w:val="0"/>
              <w:spacing w:line="312" w:lineRule="auto"/>
              <w:rPr>
                <w:szCs w:val="21"/>
              </w:rPr>
            </w:pPr>
            <w:r>
              <w:rPr>
                <w:rFonts w:hint="eastAsia"/>
                <w:szCs w:val="21"/>
              </w:rPr>
              <w:t>2、发现火情较大，无法及时扑灭，所有人员及时撤离至安全地点，并与车辆保持安全距离，以防车辆爆炸，同时拨打119、122等求救电话，报本单位交通安全负责人。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8" w:type="dxa"/>
            <w:vAlign w:val="center"/>
          </w:tcPr>
          <w:p>
            <w:pPr>
              <w:jc w:val="center"/>
              <w:rPr>
                <w:sz w:val="24"/>
                <w:szCs w:val="24"/>
              </w:rPr>
            </w:pPr>
            <w:r>
              <w:rPr>
                <w:rFonts w:hint="eastAsia"/>
                <w:sz w:val="24"/>
                <w:szCs w:val="24"/>
              </w:rPr>
              <w:t>刮擦</w:t>
            </w:r>
          </w:p>
        </w:tc>
        <w:tc>
          <w:tcPr>
            <w:tcW w:w="1418" w:type="dxa"/>
            <w:vAlign w:val="center"/>
          </w:tcPr>
          <w:p>
            <w:pPr>
              <w:jc w:val="center"/>
              <w:rPr>
                <w:sz w:val="24"/>
                <w:szCs w:val="24"/>
              </w:rPr>
            </w:pPr>
            <w:r>
              <w:rPr>
                <w:rFonts w:hint="eastAsia"/>
                <w:sz w:val="24"/>
                <w:szCs w:val="24"/>
              </w:rPr>
              <w:t>行驶途中/停驶</w:t>
            </w:r>
          </w:p>
        </w:tc>
        <w:tc>
          <w:tcPr>
            <w:tcW w:w="3402" w:type="dxa"/>
          </w:tcPr>
          <w:p>
            <w:pPr>
              <w:adjustRightInd w:val="0"/>
              <w:snapToGrid w:val="0"/>
              <w:spacing w:line="312" w:lineRule="auto"/>
              <w:rPr>
                <w:szCs w:val="21"/>
              </w:rPr>
            </w:pPr>
          </w:p>
          <w:p>
            <w:pPr>
              <w:adjustRightInd w:val="0"/>
              <w:snapToGrid w:val="0"/>
              <w:spacing w:line="312" w:lineRule="auto"/>
              <w:rPr>
                <w:szCs w:val="21"/>
              </w:rPr>
            </w:pPr>
            <w:r>
              <w:rPr>
                <w:rFonts w:hint="eastAsia"/>
                <w:szCs w:val="21"/>
              </w:rPr>
              <w:t>1车辆起步前，应观察好周边空间是否可顺利通过。</w:t>
            </w:r>
          </w:p>
          <w:p>
            <w:pPr>
              <w:adjustRightInd w:val="0"/>
              <w:snapToGrid w:val="0"/>
              <w:spacing w:line="312" w:lineRule="auto"/>
              <w:rPr>
                <w:szCs w:val="21"/>
              </w:rPr>
            </w:pPr>
            <w:r>
              <w:rPr>
                <w:rFonts w:hint="eastAsia"/>
                <w:szCs w:val="21"/>
              </w:rPr>
              <w:t>2禁止超速行驶，强行超车。</w:t>
            </w:r>
          </w:p>
          <w:p>
            <w:pPr>
              <w:adjustRightInd w:val="0"/>
              <w:snapToGrid w:val="0"/>
              <w:spacing w:line="312" w:lineRule="auto"/>
              <w:rPr>
                <w:szCs w:val="21"/>
              </w:rPr>
            </w:pPr>
            <w:r>
              <w:rPr>
                <w:rFonts w:hint="eastAsia"/>
                <w:szCs w:val="21"/>
              </w:rPr>
              <w:t>3严格遵守交通规则。</w:t>
            </w:r>
          </w:p>
        </w:tc>
        <w:tc>
          <w:tcPr>
            <w:tcW w:w="3829" w:type="dxa"/>
          </w:tcPr>
          <w:p>
            <w:pPr>
              <w:adjustRightInd w:val="0"/>
              <w:snapToGrid w:val="0"/>
              <w:spacing w:line="312" w:lineRule="auto"/>
              <w:rPr>
                <w:szCs w:val="21"/>
              </w:rPr>
            </w:pPr>
            <w:r>
              <w:rPr>
                <w:rFonts w:hint="eastAsia"/>
                <w:szCs w:val="21"/>
              </w:rPr>
              <w:t>1发生轻微交通事故，视情况通知公司车辆主管部门及保险公司，协商处理；</w:t>
            </w:r>
          </w:p>
          <w:p>
            <w:pPr>
              <w:adjustRightInd w:val="0"/>
              <w:snapToGrid w:val="0"/>
              <w:spacing w:line="312" w:lineRule="auto"/>
              <w:rPr>
                <w:szCs w:val="21"/>
              </w:rPr>
            </w:pPr>
            <w:r>
              <w:rPr>
                <w:rFonts w:hint="eastAsia"/>
                <w:szCs w:val="21"/>
              </w:rPr>
              <w:t>2发生严重交通事故，拨打122、110报警电话，由交管部门划分事故责任，并报保险公司和本单位交通安全负责人。</w:t>
            </w:r>
          </w:p>
          <w:p>
            <w:pPr>
              <w:adjustRightInd w:val="0"/>
              <w:snapToGrid w:val="0"/>
              <w:spacing w:line="312"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8" w:type="dxa"/>
            <w:vAlign w:val="center"/>
          </w:tcPr>
          <w:p>
            <w:pPr>
              <w:jc w:val="center"/>
              <w:rPr>
                <w:sz w:val="24"/>
                <w:szCs w:val="24"/>
              </w:rPr>
            </w:pPr>
            <w:r>
              <w:rPr>
                <w:rFonts w:hint="eastAsia"/>
                <w:sz w:val="24"/>
                <w:szCs w:val="24"/>
              </w:rPr>
              <w:t>翻车</w:t>
            </w:r>
          </w:p>
        </w:tc>
        <w:tc>
          <w:tcPr>
            <w:tcW w:w="1418" w:type="dxa"/>
            <w:vAlign w:val="center"/>
          </w:tcPr>
          <w:p>
            <w:pPr>
              <w:jc w:val="center"/>
              <w:rPr>
                <w:sz w:val="24"/>
                <w:szCs w:val="24"/>
              </w:rPr>
            </w:pPr>
            <w:r>
              <w:rPr>
                <w:rFonts w:hint="eastAsia"/>
                <w:sz w:val="24"/>
                <w:szCs w:val="24"/>
              </w:rPr>
              <w:t>行驶途中</w:t>
            </w:r>
          </w:p>
        </w:tc>
        <w:tc>
          <w:tcPr>
            <w:tcW w:w="3402" w:type="dxa"/>
          </w:tcPr>
          <w:p>
            <w:pPr>
              <w:adjustRightInd w:val="0"/>
              <w:snapToGrid w:val="0"/>
              <w:spacing w:line="312" w:lineRule="auto"/>
              <w:rPr>
                <w:szCs w:val="21"/>
              </w:rPr>
            </w:pPr>
            <w:r>
              <w:rPr>
                <w:rFonts w:hint="eastAsia"/>
                <w:szCs w:val="21"/>
              </w:rPr>
              <w:t>1严格遵守交通规则。</w:t>
            </w:r>
          </w:p>
          <w:p>
            <w:pPr>
              <w:adjustRightInd w:val="0"/>
              <w:snapToGrid w:val="0"/>
              <w:spacing w:line="312" w:lineRule="auto"/>
              <w:rPr>
                <w:szCs w:val="21"/>
              </w:rPr>
            </w:pPr>
            <w:r>
              <w:rPr>
                <w:rFonts w:hint="eastAsia"/>
                <w:szCs w:val="21"/>
              </w:rPr>
              <w:t>2关注天气变化，冰雪雨雾等恶劣天气减速行驶。</w:t>
            </w:r>
          </w:p>
          <w:p>
            <w:pPr>
              <w:adjustRightInd w:val="0"/>
              <w:snapToGrid w:val="0"/>
              <w:spacing w:line="312" w:lineRule="auto"/>
              <w:rPr>
                <w:szCs w:val="21"/>
              </w:rPr>
            </w:pPr>
            <w:r>
              <w:rPr>
                <w:rFonts w:hint="eastAsia"/>
                <w:szCs w:val="21"/>
              </w:rPr>
              <w:t>3密切关注行驶道路状况，注意警示牌、听从交警指挥。</w:t>
            </w:r>
          </w:p>
        </w:tc>
        <w:tc>
          <w:tcPr>
            <w:tcW w:w="3829" w:type="dxa"/>
          </w:tcPr>
          <w:p>
            <w:pPr>
              <w:adjustRightInd w:val="0"/>
              <w:snapToGrid w:val="0"/>
              <w:spacing w:line="312" w:lineRule="auto"/>
              <w:rPr>
                <w:szCs w:val="21"/>
              </w:rPr>
            </w:pPr>
            <w:r>
              <w:rPr>
                <w:rFonts w:hint="eastAsia"/>
                <w:szCs w:val="21"/>
              </w:rPr>
              <w:t>1迅速抢救受伤人员，立即切断车辆电源，防止发生火灾</w:t>
            </w:r>
          </w:p>
          <w:p>
            <w:pPr>
              <w:adjustRightInd w:val="0"/>
              <w:snapToGrid w:val="0"/>
              <w:spacing w:line="312" w:lineRule="auto"/>
              <w:rPr>
                <w:szCs w:val="21"/>
              </w:rPr>
            </w:pPr>
            <w:r>
              <w:rPr>
                <w:rFonts w:hint="eastAsia"/>
                <w:szCs w:val="21"/>
              </w:rPr>
              <w:t>2立即拨打122、120等救援电话，并通知本单位交通安全负责人。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8" w:type="dxa"/>
            <w:vAlign w:val="center"/>
          </w:tcPr>
          <w:p>
            <w:pPr>
              <w:jc w:val="center"/>
              <w:rPr>
                <w:sz w:val="24"/>
                <w:szCs w:val="24"/>
              </w:rPr>
            </w:pPr>
            <w:r>
              <w:rPr>
                <w:rFonts w:hint="eastAsia"/>
                <w:sz w:val="24"/>
                <w:szCs w:val="24"/>
              </w:rPr>
              <w:t>碰撞</w:t>
            </w:r>
          </w:p>
        </w:tc>
        <w:tc>
          <w:tcPr>
            <w:tcW w:w="1418" w:type="dxa"/>
            <w:vAlign w:val="center"/>
          </w:tcPr>
          <w:p>
            <w:pPr>
              <w:jc w:val="center"/>
              <w:rPr>
                <w:sz w:val="24"/>
                <w:szCs w:val="24"/>
              </w:rPr>
            </w:pPr>
            <w:r>
              <w:rPr>
                <w:rFonts w:hint="eastAsia"/>
                <w:sz w:val="24"/>
                <w:szCs w:val="24"/>
              </w:rPr>
              <w:t>行驶途中</w:t>
            </w:r>
          </w:p>
        </w:tc>
        <w:tc>
          <w:tcPr>
            <w:tcW w:w="3402" w:type="dxa"/>
          </w:tcPr>
          <w:p>
            <w:pPr>
              <w:adjustRightInd w:val="0"/>
              <w:snapToGrid w:val="0"/>
              <w:spacing w:line="312" w:lineRule="auto"/>
              <w:rPr>
                <w:szCs w:val="21"/>
              </w:rPr>
            </w:pPr>
            <w:r>
              <w:rPr>
                <w:rFonts w:hint="eastAsia"/>
                <w:szCs w:val="21"/>
              </w:rPr>
              <w:t>1严格遵守交通规则</w:t>
            </w:r>
          </w:p>
          <w:p>
            <w:pPr>
              <w:adjustRightInd w:val="0"/>
              <w:snapToGrid w:val="0"/>
              <w:spacing w:line="312" w:lineRule="auto"/>
              <w:rPr>
                <w:szCs w:val="21"/>
              </w:rPr>
            </w:pPr>
            <w:r>
              <w:rPr>
                <w:rFonts w:hint="eastAsia"/>
                <w:szCs w:val="21"/>
              </w:rPr>
              <w:t>2不超速行驶，安装GPS监控，设置语音提醒</w:t>
            </w:r>
          </w:p>
        </w:tc>
        <w:tc>
          <w:tcPr>
            <w:tcW w:w="3829" w:type="dxa"/>
          </w:tcPr>
          <w:p>
            <w:pPr>
              <w:adjustRightInd w:val="0"/>
              <w:snapToGrid w:val="0"/>
              <w:spacing w:line="312" w:lineRule="auto"/>
              <w:rPr>
                <w:szCs w:val="21"/>
              </w:rPr>
            </w:pPr>
            <w:r>
              <w:rPr>
                <w:rFonts w:hint="eastAsia"/>
                <w:szCs w:val="21"/>
              </w:rPr>
              <w:t>1拨打122、120等求救电话，由交通管理部门处理</w:t>
            </w:r>
          </w:p>
          <w:p>
            <w:pPr>
              <w:adjustRightInd w:val="0"/>
              <w:snapToGrid w:val="0"/>
              <w:spacing w:line="312" w:lineRule="auto"/>
              <w:rPr>
                <w:szCs w:val="21"/>
              </w:rPr>
            </w:pPr>
            <w:r>
              <w:rPr>
                <w:rFonts w:hint="eastAsia"/>
                <w:szCs w:val="21"/>
              </w:rPr>
              <w:t>2拨打保险公司报案电话，并及时通知单位应急小组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8" w:type="dxa"/>
            <w:vAlign w:val="center"/>
          </w:tcPr>
          <w:p>
            <w:pPr>
              <w:jc w:val="center"/>
              <w:rPr>
                <w:sz w:val="24"/>
                <w:szCs w:val="24"/>
              </w:rPr>
            </w:pPr>
            <w:r>
              <w:rPr>
                <w:rFonts w:hint="eastAsia"/>
                <w:sz w:val="24"/>
                <w:szCs w:val="24"/>
              </w:rPr>
              <w:t>人员伤亡</w:t>
            </w:r>
          </w:p>
        </w:tc>
        <w:tc>
          <w:tcPr>
            <w:tcW w:w="1418" w:type="dxa"/>
            <w:vAlign w:val="center"/>
          </w:tcPr>
          <w:p>
            <w:pPr>
              <w:jc w:val="center"/>
              <w:rPr>
                <w:sz w:val="24"/>
                <w:szCs w:val="24"/>
              </w:rPr>
            </w:pPr>
            <w:r>
              <w:rPr>
                <w:rFonts w:hint="eastAsia"/>
                <w:sz w:val="24"/>
                <w:szCs w:val="24"/>
              </w:rPr>
              <w:t>行驶途中</w:t>
            </w:r>
          </w:p>
        </w:tc>
        <w:tc>
          <w:tcPr>
            <w:tcW w:w="3402" w:type="dxa"/>
          </w:tcPr>
          <w:p>
            <w:pPr>
              <w:adjustRightInd w:val="0"/>
              <w:snapToGrid w:val="0"/>
              <w:spacing w:line="312" w:lineRule="auto"/>
              <w:rPr>
                <w:szCs w:val="21"/>
              </w:rPr>
            </w:pPr>
            <w:r>
              <w:rPr>
                <w:rFonts w:hint="eastAsia"/>
                <w:szCs w:val="21"/>
              </w:rPr>
              <w:t>1严格遵守交通规则，注意车辆、行人。</w:t>
            </w:r>
          </w:p>
          <w:p>
            <w:pPr>
              <w:adjustRightInd w:val="0"/>
              <w:snapToGrid w:val="0"/>
              <w:spacing w:line="312" w:lineRule="auto"/>
              <w:rPr>
                <w:szCs w:val="21"/>
              </w:rPr>
            </w:pPr>
            <w:r>
              <w:rPr>
                <w:rFonts w:hint="eastAsia"/>
                <w:szCs w:val="21"/>
              </w:rPr>
              <w:t>2杜绝酒驾、疲劳驾驶、带情绪驾驶。</w:t>
            </w:r>
          </w:p>
          <w:p>
            <w:pPr>
              <w:adjustRightInd w:val="0"/>
              <w:snapToGrid w:val="0"/>
              <w:spacing w:line="312" w:lineRule="auto"/>
              <w:ind w:left="315" w:hanging="315" w:hangingChars="150"/>
              <w:rPr>
                <w:szCs w:val="21"/>
              </w:rPr>
            </w:pPr>
            <w:r>
              <w:rPr>
                <w:rFonts w:hint="eastAsia"/>
                <w:szCs w:val="21"/>
              </w:rPr>
              <w:t>3提高安全意识，提高驾驶技能。</w:t>
            </w:r>
          </w:p>
        </w:tc>
        <w:tc>
          <w:tcPr>
            <w:tcW w:w="3829" w:type="dxa"/>
          </w:tcPr>
          <w:p>
            <w:pPr>
              <w:adjustRightInd w:val="0"/>
              <w:snapToGrid w:val="0"/>
              <w:spacing w:line="312" w:lineRule="auto"/>
              <w:rPr>
                <w:szCs w:val="21"/>
              </w:rPr>
            </w:pPr>
            <w:r>
              <w:rPr>
                <w:rFonts w:hint="eastAsia"/>
                <w:szCs w:val="21"/>
              </w:rPr>
              <w:t>1及时抢救伤员，拨打120、122等求救电话，向保险公司报案，并报本单位交通安全负责人。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8" w:type="dxa"/>
            <w:vAlign w:val="center"/>
          </w:tcPr>
          <w:p>
            <w:pPr>
              <w:jc w:val="center"/>
              <w:rPr>
                <w:sz w:val="24"/>
                <w:szCs w:val="24"/>
              </w:rPr>
            </w:pPr>
            <w:r>
              <w:rPr>
                <w:rFonts w:hint="eastAsia"/>
                <w:sz w:val="24"/>
                <w:szCs w:val="24"/>
              </w:rPr>
              <w:t>坍塌</w:t>
            </w:r>
          </w:p>
        </w:tc>
        <w:tc>
          <w:tcPr>
            <w:tcW w:w="1418" w:type="dxa"/>
            <w:vAlign w:val="center"/>
          </w:tcPr>
          <w:p>
            <w:pPr>
              <w:jc w:val="center"/>
              <w:rPr>
                <w:sz w:val="24"/>
                <w:szCs w:val="24"/>
              </w:rPr>
            </w:pPr>
            <w:r>
              <w:rPr>
                <w:rFonts w:hint="eastAsia"/>
                <w:sz w:val="24"/>
                <w:szCs w:val="24"/>
              </w:rPr>
              <w:t>停驶</w:t>
            </w:r>
          </w:p>
        </w:tc>
        <w:tc>
          <w:tcPr>
            <w:tcW w:w="3402" w:type="dxa"/>
          </w:tcPr>
          <w:p>
            <w:pPr>
              <w:adjustRightInd w:val="0"/>
              <w:snapToGrid w:val="0"/>
              <w:spacing w:line="312" w:lineRule="auto"/>
              <w:rPr>
                <w:szCs w:val="21"/>
              </w:rPr>
            </w:pPr>
            <w:r>
              <w:rPr>
                <w:rFonts w:hint="eastAsia"/>
                <w:szCs w:val="21"/>
              </w:rPr>
              <w:t>1停驶或行驶时注意观察周围建筑物是否牢固、安全 。</w:t>
            </w:r>
          </w:p>
          <w:p>
            <w:pPr>
              <w:adjustRightInd w:val="0"/>
              <w:snapToGrid w:val="0"/>
              <w:spacing w:line="312" w:lineRule="auto"/>
              <w:rPr>
                <w:szCs w:val="21"/>
              </w:rPr>
            </w:pPr>
          </w:p>
        </w:tc>
        <w:tc>
          <w:tcPr>
            <w:tcW w:w="3829" w:type="dxa"/>
          </w:tcPr>
          <w:p>
            <w:pPr>
              <w:adjustRightInd w:val="0"/>
              <w:snapToGrid w:val="0"/>
              <w:spacing w:line="312" w:lineRule="auto"/>
              <w:rPr>
                <w:szCs w:val="21"/>
              </w:rPr>
            </w:pPr>
            <w:r>
              <w:rPr>
                <w:rFonts w:hint="eastAsia"/>
                <w:szCs w:val="21"/>
              </w:rPr>
              <w:t>1快速驶离存在不安全因素的建筑物，并通知相关部门及时处理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8" w:type="dxa"/>
            <w:vAlign w:val="center"/>
          </w:tcPr>
          <w:p>
            <w:pPr>
              <w:jc w:val="center"/>
              <w:rPr>
                <w:sz w:val="24"/>
                <w:szCs w:val="24"/>
              </w:rPr>
            </w:pPr>
            <w:r>
              <w:rPr>
                <w:rFonts w:hint="eastAsia"/>
                <w:sz w:val="24"/>
                <w:szCs w:val="24"/>
              </w:rPr>
              <w:t>碾轧</w:t>
            </w:r>
          </w:p>
        </w:tc>
        <w:tc>
          <w:tcPr>
            <w:tcW w:w="1418" w:type="dxa"/>
            <w:vAlign w:val="center"/>
          </w:tcPr>
          <w:p>
            <w:pPr>
              <w:jc w:val="center"/>
              <w:rPr>
                <w:sz w:val="24"/>
                <w:szCs w:val="24"/>
              </w:rPr>
            </w:pPr>
            <w:r>
              <w:rPr>
                <w:rFonts w:hint="eastAsia"/>
                <w:sz w:val="24"/>
                <w:szCs w:val="24"/>
              </w:rPr>
              <w:t>行驶途中/停驶</w:t>
            </w:r>
          </w:p>
        </w:tc>
        <w:tc>
          <w:tcPr>
            <w:tcW w:w="3402" w:type="dxa"/>
          </w:tcPr>
          <w:p>
            <w:pPr>
              <w:adjustRightInd w:val="0"/>
              <w:snapToGrid w:val="0"/>
              <w:spacing w:line="312" w:lineRule="auto"/>
              <w:rPr>
                <w:szCs w:val="21"/>
              </w:rPr>
            </w:pPr>
            <w:r>
              <w:rPr>
                <w:rFonts w:hint="eastAsia"/>
                <w:szCs w:val="21"/>
              </w:rPr>
              <w:t>1、启动、停止车辆时要注意观察周边是否有人员、动物或其他物体</w:t>
            </w:r>
          </w:p>
        </w:tc>
        <w:tc>
          <w:tcPr>
            <w:tcW w:w="3829" w:type="dxa"/>
          </w:tcPr>
          <w:p>
            <w:pPr>
              <w:adjustRightInd w:val="0"/>
              <w:snapToGrid w:val="0"/>
              <w:spacing w:line="312" w:lineRule="auto"/>
              <w:ind w:left="315" w:hanging="315" w:hangingChars="150"/>
              <w:rPr>
                <w:szCs w:val="21"/>
              </w:rPr>
            </w:pPr>
            <w:r>
              <w:rPr>
                <w:rFonts w:hint="eastAsia"/>
                <w:szCs w:val="21"/>
              </w:rPr>
              <w:t>1、若造成人员、动物伤害，应及时使用随车工具支起车辆救出伤者，同时拨打120求救电话</w:t>
            </w:r>
          </w:p>
          <w:p>
            <w:pPr>
              <w:adjustRightInd w:val="0"/>
              <w:snapToGrid w:val="0"/>
              <w:spacing w:line="312" w:lineRule="auto"/>
              <w:ind w:left="315" w:hanging="315" w:hangingChars="150"/>
              <w:rPr>
                <w:szCs w:val="21"/>
              </w:rPr>
            </w:pPr>
            <w:r>
              <w:rPr>
                <w:rFonts w:hint="eastAsia"/>
                <w:szCs w:val="21"/>
              </w:rPr>
              <w:t>2、拨打122报告交通管理部门，并报本单位交通安全负责人。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8" w:type="dxa"/>
            <w:vAlign w:val="center"/>
          </w:tcPr>
          <w:p>
            <w:pPr>
              <w:jc w:val="center"/>
              <w:rPr>
                <w:sz w:val="24"/>
                <w:szCs w:val="24"/>
              </w:rPr>
            </w:pPr>
            <w:r>
              <w:rPr>
                <w:rFonts w:hint="eastAsia"/>
                <w:sz w:val="24"/>
                <w:szCs w:val="24"/>
              </w:rPr>
              <w:t>物体打击</w:t>
            </w:r>
          </w:p>
        </w:tc>
        <w:tc>
          <w:tcPr>
            <w:tcW w:w="1418" w:type="dxa"/>
            <w:vAlign w:val="center"/>
          </w:tcPr>
          <w:p>
            <w:pPr>
              <w:jc w:val="center"/>
              <w:rPr>
                <w:sz w:val="24"/>
                <w:szCs w:val="24"/>
              </w:rPr>
            </w:pPr>
            <w:r>
              <w:rPr>
                <w:rFonts w:hint="eastAsia"/>
                <w:sz w:val="24"/>
                <w:szCs w:val="24"/>
              </w:rPr>
              <w:t>车辆维修</w:t>
            </w:r>
          </w:p>
        </w:tc>
        <w:tc>
          <w:tcPr>
            <w:tcW w:w="3402" w:type="dxa"/>
          </w:tcPr>
          <w:p>
            <w:pPr>
              <w:pStyle w:val="9"/>
              <w:numPr>
                <w:ilvl w:val="0"/>
                <w:numId w:val="56"/>
              </w:numPr>
              <w:adjustRightInd w:val="0"/>
              <w:snapToGrid w:val="0"/>
              <w:spacing w:line="312" w:lineRule="auto"/>
              <w:ind w:firstLineChars="0"/>
              <w:rPr>
                <w:szCs w:val="21"/>
              </w:rPr>
            </w:pPr>
            <w:r>
              <w:rPr>
                <w:rFonts w:hint="eastAsia"/>
                <w:szCs w:val="21"/>
              </w:rPr>
              <w:t>检查、维修车辆过程中，防止发动机上盖、车门等夹伤、碰伤；</w:t>
            </w:r>
          </w:p>
          <w:p>
            <w:pPr>
              <w:pStyle w:val="9"/>
              <w:numPr>
                <w:ilvl w:val="0"/>
                <w:numId w:val="56"/>
              </w:numPr>
              <w:adjustRightInd w:val="0"/>
              <w:snapToGrid w:val="0"/>
              <w:spacing w:line="312" w:lineRule="auto"/>
              <w:ind w:firstLineChars="0"/>
              <w:rPr>
                <w:szCs w:val="21"/>
              </w:rPr>
            </w:pPr>
            <w:r>
              <w:rPr>
                <w:rFonts w:hint="eastAsia"/>
                <w:szCs w:val="21"/>
              </w:rPr>
              <w:t>更换轮胎等过程中，防止砸伤、扭伤。</w:t>
            </w:r>
          </w:p>
        </w:tc>
        <w:tc>
          <w:tcPr>
            <w:tcW w:w="3829" w:type="dxa"/>
          </w:tcPr>
          <w:p>
            <w:pPr>
              <w:pStyle w:val="9"/>
              <w:numPr>
                <w:ilvl w:val="0"/>
                <w:numId w:val="57"/>
              </w:numPr>
              <w:adjustRightInd w:val="0"/>
              <w:snapToGrid w:val="0"/>
              <w:spacing w:line="312" w:lineRule="auto"/>
              <w:ind w:firstLineChars="0"/>
              <w:rPr>
                <w:szCs w:val="21"/>
              </w:rPr>
            </w:pPr>
            <w:r>
              <w:rPr>
                <w:rFonts w:hint="eastAsia"/>
                <w:szCs w:val="21"/>
              </w:rPr>
              <w:t>轻微伤害应急药箱处包扎处理</w:t>
            </w:r>
          </w:p>
          <w:p>
            <w:pPr>
              <w:pStyle w:val="9"/>
              <w:numPr>
                <w:ilvl w:val="0"/>
                <w:numId w:val="57"/>
              </w:numPr>
              <w:adjustRightInd w:val="0"/>
              <w:snapToGrid w:val="0"/>
              <w:spacing w:line="312" w:lineRule="auto"/>
              <w:ind w:firstLineChars="0"/>
              <w:rPr>
                <w:szCs w:val="21"/>
              </w:rPr>
            </w:pPr>
            <w:r>
              <w:rPr>
                <w:rFonts w:hint="eastAsia"/>
                <w:szCs w:val="21"/>
              </w:rPr>
              <w:t>根据伤情抢救伤员，拨打</w:t>
            </w:r>
            <w:r>
              <w:rPr>
                <w:szCs w:val="21"/>
              </w:rPr>
              <w:t>120</w:t>
            </w:r>
            <w:r>
              <w:rPr>
                <w:rFonts w:hint="eastAsia"/>
                <w:szCs w:val="21"/>
              </w:rPr>
              <w:t>急救电话或当地医院电话；报本单位交通安全负责人。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067" w:type="dxa"/>
            <w:gridSpan w:val="4"/>
            <w:vAlign w:val="center"/>
          </w:tcPr>
          <w:p>
            <w:pPr>
              <w:pStyle w:val="9"/>
              <w:spacing w:line="360" w:lineRule="auto"/>
              <w:ind w:left="360" w:firstLine="0" w:firstLineChars="0"/>
              <w:jc w:val="left"/>
              <w:rPr>
                <w:szCs w:val="21"/>
              </w:rPr>
            </w:pPr>
            <w:r>
              <w:rPr>
                <w:rFonts w:hint="eastAsia"/>
                <w:szCs w:val="21"/>
              </w:rPr>
              <w:t>属地主管应急电话：</w:t>
            </w:r>
          </w:p>
          <w:p>
            <w:pPr>
              <w:pStyle w:val="9"/>
              <w:spacing w:line="360" w:lineRule="auto"/>
              <w:ind w:left="360" w:firstLine="0" w:firstLineChars="0"/>
              <w:jc w:val="left"/>
              <w:rPr>
                <w:szCs w:val="21"/>
              </w:rPr>
            </w:pPr>
            <w:r>
              <w:rPr>
                <w:rFonts w:hint="eastAsia"/>
                <w:szCs w:val="21"/>
              </w:rPr>
              <w:t>火灾应急电话：119</w:t>
            </w:r>
          </w:p>
          <w:p>
            <w:pPr>
              <w:pStyle w:val="9"/>
              <w:spacing w:line="360" w:lineRule="auto"/>
              <w:ind w:left="360" w:firstLine="0" w:firstLineChars="0"/>
              <w:jc w:val="left"/>
              <w:rPr>
                <w:szCs w:val="21"/>
              </w:rPr>
            </w:pPr>
            <w:r>
              <w:rPr>
                <w:rFonts w:hint="eastAsia"/>
                <w:szCs w:val="21"/>
              </w:rPr>
              <w:t>急救应急电话：120</w:t>
            </w:r>
          </w:p>
          <w:p>
            <w:pPr>
              <w:pStyle w:val="9"/>
              <w:ind w:left="360" w:firstLine="0" w:firstLineChars="0"/>
              <w:rPr>
                <w:szCs w:val="21"/>
              </w:rPr>
            </w:pPr>
          </w:p>
        </w:tc>
      </w:tr>
    </w:tbl>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r>
        <w:br w:type="page"/>
      </w:r>
    </w:p>
    <w:p>
      <w:pPr>
        <w:jc w:val="center"/>
        <w:rPr>
          <w:sz w:val="28"/>
          <w:szCs w:val="28"/>
        </w:rPr>
      </w:pPr>
      <w:r>
        <w:rPr>
          <w:rFonts w:hint="eastAsia"/>
          <w:sz w:val="28"/>
          <w:szCs w:val="28"/>
        </w:rPr>
        <w:t>起重工风险识别及应急处置卡</w:t>
      </w:r>
    </w:p>
    <w:tbl>
      <w:tblPr>
        <w:tblStyle w:val="6"/>
        <w:tblW w:w="94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8"/>
        <w:gridCol w:w="1440"/>
        <w:gridCol w:w="3763"/>
        <w:gridCol w:w="3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rPr>
              <w:t>风险名称</w:t>
            </w:r>
          </w:p>
        </w:tc>
        <w:tc>
          <w:tcPr>
            <w:tcW w:w="144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rPr>
              <w:t>地点</w:t>
            </w:r>
            <w:r>
              <w:rPr>
                <w:sz w:val="24"/>
              </w:rPr>
              <w:t>/</w:t>
            </w:r>
            <w:r>
              <w:rPr>
                <w:rFonts w:hint="eastAsia"/>
                <w:sz w:val="24"/>
              </w:rPr>
              <w:t>部位</w:t>
            </w:r>
            <w:r>
              <w:rPr>
                <w:sz w:val="24"/>
              </w:rPr>
              <w:t>/</w:t>
            </w:r>
            <w:r>
              <w:rPr>
                <w:rFonts w:hint="eastAsia"/>
                <w:sz w:val="24"/>
              </w:rPr>
              <w:t>或工序</w:t>
            </w:r>
          </w:p>
        </w:tc>
        <w:tc>
          <w:tcPr>
            <w:tcW w:w="376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消减及控制措施</w:t>
            </w:r>
          </w:p>
        </w:tc>
        <w:tc>
          <w:tcPr>
            <w:tcW w:w="307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应急处置措施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机械伤害</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作业区域</w:t>
            </w:r>
          </w:p>
        </w:tc>
        <w:tc>
          <w:tcPr>
            <w:tcW w:w="3763" w:type="dxa"/>
            <w:tcBorders>
              <w:top w:val="single" w:color="auto" w:sz="4" w:space="0"/>
              <w:left w:val="single" w:color="auto" w:sz="4" w:space="0"/>
              <w:bottom w:val="single" w:color="auto" w:sz="4" w:space="0"/>
              <w:right w:val="single" w:color="auto" w:sz="4" w:space="0"/>
            </w:tcBorders>
            <w:vAlign w:val="center"/>
          </w:tcPr>
          <w:p>
            <w:pPr>
              <w:numPr>
                <w:ilvl w:val="0"/>
                <w:numId w:val="58"/>
              </w:numPr>
              <w:rPr>
                <w:sz w:val="24"/>
                <w:szCs w:val="24"/>
              </w:rPr>
            </w:pPr>
            <w:r>
              <w:rPr>
                <w:rFonts w:hint="eastAsia"/>
                <w:sz w:val="24"/>
              </w:rPr>
              <w:t>执行岗位操作规程、设备操作规程及作业程序；</w:t>
            </w:r>
          </w:p>
          <w:p>
            <w:pPr>
              <w:numPr>
                <w:ilvl w:val="0"/>
                <w:numId w:val="58"/>
              </w:numPr>
              <w:rPr>
                <w:sz w:val="24"/>
              </w:rPr>
            </w:pPr>
            <w:r>
              <w:rPr>
                <w:rFonts w:hint="eastAsia"/>
                <w:sz w:val="24"/>
              </w:rPr>
              <w:t>旋转部位护罩齐全，固定牢固；</w:t>
            </w:r>
          </w:p>
          <w:p>
            <w:pPr>
              <w:numPr>
                <w:ilvl w:val="0"/>
                <w:numId w:val="58"/>
              </w:numPr>
              <w:rPr>
                <w:sz w:val="24"/>
              </w:rPr>
            </w:pPr>
            <w:r>
              <w:rPr>
                <w:rFonts w:hint="eastAsia"/>
                <w:sz w:val="24"/>
              </w:rPr>
              <w:t>对设备定期检查、维护，发现整改隐患；</w:t>
            </w:r>
          </w:p>
          <w:p>
            <w:pPr>
              <w:numPr>
                <w:ilvl w:val="0"/>
                <w:numId w:val="58"/>
              </w:numPr>
              <w:rPr>
                <w:sz w:val="24"/>
                <w:szCs w:val="24"/>
              </w:rPr>
            </w:pPr>
            <w:r>
              <w:rPr>
                <w:rFonts w:hint="eastAsia"/>
                <w:sz w:val="24"/>
              </w:rPr>
              <w:t>正确操作，禁止违章作业。</w:t>
            </w:r>
          </w:p>
        </w:tc>
        <w:tc>
          <w:tcPr>
            <w:tcW w:w="3077" w:type="dxa"/>
            <w:tcBorders>
              <w:top w:val="single" w:color="auto" w:sz="4" w:space="0"/>
              <w:left w:val="single" w:color="auto" w:sz="4" w:space="0"/>
              <w:bottom w:val="single" w:color="auto" w:sz="4" w:space="0"/>
              <w:right w:val="single" w:color="auto" w:sz="4" w:space="0"/>
            </w:tcBorders>
            <w:vAlign w:val="center"/>
          </w:tcPr>
          <w:p>
            <w:pPr>
              <w:numPr>
                <w:ilvl w:val="0"/>
                <w:numId w:val="59"/>
              </w:numPr>
              <w:rPr>
                <w:sz w:val="24"/>
                <w:szCs w:val="24"/>
              </w:rPr>
            </w:pPr>
            <w:r>
              <w:rPr>
                <w:rFonts w:hint="eastAsia"/>
                <w:sz w:val="24"/>
              </w:rPr>
              <w:t>停止作业和转动设备，报告属地应急小组；</w:t>
            </w:r>
          </w:p>
          <w:p>
            <w:pPr>
              <w:numPr>
                <w:ilvl w:val="0"/>
                <w:numId w:val="59"/>
              </w:numPr>
              <w:rPr>
                <w:sz w:val="24"/>
              </w:rPr>
            </w:pPr>
            <w:r>
              <w:rPr>
                <w:rFonts w:hint="eastAsia"/>
                <w:sz w:val="24"/>
              </w:rPr>
              <w:t>根据伤情抢救伤员，拨打</w:t>
            </w:r>
            <w:r>
              <w:rPr>
                <w:sz w:val="24"/>
              </w:rPr>
              <w:t>120</w:t>
            </w:r>
            <w:r>
              <w:rPr>
                <w:rFonts w:hint="eastAsia"/>
                <w:sz w:val="24"/>
              </w:rPr>
              <w:t>急救电话或当地医院电话；</w:t>
            </w:r>
          </w:p>
          <w:p>
            <w:pPr>
              <w:numPr>
                <w:ilvl w:val="0"/>
                <w:numId w:val="59"/>
              </w:numPr>
              <w:rPr>
                <w:sz w:val="24"/>
              </w:rPr>
            </w:pPr>
            <w:r>
              <w:rPr>
                <w:rFonts w:hint="eastAsia"/>
                <w:sz w:val="24"/>
              </w:rPr>
              <w:t>清理和保护现场；</w:t>
            </w:r>
          </w:p>
          <w:p>
            <w:pPr>
              <w:numPr>
                <w:ilvl w:val="0"/>
                <w:numId w:val="59"/>
              </w:numPr>
              <w:rPr>
                <w:sz w:val="24"/>
                <w:szCs w:val="24"/>
              </w:rPr>
            </w:pPr>
            <w:r>
              <w:rPr>
                <w:rFonts w:hint="eastAsia"/>
                <w:sz w:val="24"/>
              </w:rPr>
              <w:t>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高处坠落</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高处作业</w:t>
            </w:r>
          </w:p>
        </w:tc>
        <w:tc>
          <w:tcPr>
            <w:tcW w:w="3763" w:type="dxa"/>
            <w:tcBorders>
              <w:top w:val="single" w:color="auto" w:sz="4" w:space="0"/>
              <w:left w:val="single" w:color="auto" w:sz="4" w:space="0"/>
              <w:bottom w:val="single" w:color="auto" w:sz="4" w:space="0"/>
              <w:right w:val="single" w:color="auto" w:sz="4" w:space="0"/>
            </w:tcBorders>
            <w:vAlign w:val="center"/>
          </w:tcPr>
          <w:p>
            <w:pPr>
              <w:numPr>
                <w:ilvl w:val="0"/>
                <w:numId w:val="60"/>
              </w:numPr>
              <w:rPr>
                <w:sz w:val="24"/>
                <w:szCs w:val="24"/>
              </w:rPr>
            </w:pPr>
            <w:r>
              <w:rPr>
                <w:rFonts w:hint="eastAsia"/>
                <w:sz w:val="24"/>
              </w:rPr>
              <w:t>脚手架经验收合格，安全带完好，高挂低用；</w:t>
            </w:r>
          </w:p>
          <w:p>
            <w:pPr>
              <w:numPr>
                <w:ilvl w:val="0"/>
                <w:numId w:val="60"/>
              </w:numPr>
              <w:rPr>
                <w:sz w:val="24"/>
              </w:rPr>
            </w:pPr>
            <w:r>
              <w:rPr>
                <w:rFonts w:hint="eastAsia"/>
                <w:sz w:val="24"/>
              </w:rPr>
              <w:t>作业平台设置护栏，在防护区内作业；</w:t>
            </w:r>
          </w:p>
          <w:p>
            <w:pPr>
              <w:numPr>
                <w:ilvl w:val="0"/>
                <w:numId w:val="60"/>
              </w:numPr>
              <w:rPr>
                <w:sz w:val="24"/>
                <w:szCs w:val="24"/>
              </w:rPr>
            </w:pPr>
            <w:r>
              <w:rPr>
                <w:rFonts w:hint="eastAsia"/>
                <w:sz w:val="24"/>
              </w:rPr>
              <w:t>服从指挥，禁止违章作业。</w:t>
            </w:r>
          </w:p>
        </w:tc>
        <w:tc>
          <w:tcPr>
            <w:tcW w:w="3077" w:type="dxa"/>
            <w:tcBorders>
              <w:top w:val="single" w:color="auto" w:sz="4" w:space="0"/>
              <w:left w:val="single" w:color="auto" w:sz="4" w:space="0"/>
              <w:bottom w:val="single" w:color="auto" w:sz="4" w:space="0"/>
              <w:right w:val="single" w:color="auto" w:sz="4" w:space="0"/>
            </w:tcBorders>
            <w:vAlign w:val="center"/>
          </w:tcPr>
          <w:p>
            <w:pPr>
              <w:numPr>
                <w:ilvl w:val="0"/>
                <w:numId w:val="61"/>
              </w:numPr>
              <w:rPr>
                <w:sz w:val="24"/>
                <w:szCs w:val="24"/>
              </w:rPr>
            </w:pPr>
            <w:r>
              <w:rPr>
                <w:rFonts w:hint="eastAsia"/>
                <w:sz w:val="24"/>
              </w:rPr>
              <w:t>停止作业，报告属地应急小组；</w:t>
            </w:r>
          </w:p>
          <w:p>
            <w:pPr>
              <w:numPr>
                <w:ilvl w:val="0"/>
                <w:numId w:val="61"/>
              </w:numPr>
              <w:rPr>
                <w:sz w:val="24"/>
              </w:rPr>
            </w:pPr>
            <w:r>
              <w:rPr>
                <w:rFonts w:hint="eastAsia"/>
                <w:sz w:val="24"/>
              </w:rPr>
              <w:t>根据伤情抢救伤员，拨打</w:t>
            </w:r>
            <w:r>
              <w:rPr>
                <w:sz w:val="24"/>
              </w:rPr>
              <w:t>120</w:t>
            </w:r>
            <w:r>
              <w:rPr>
                <w:rFonts w:hint="eastAsia"/>
                <w:sz w:val="24"/>
              </w:rPr>
              <w:t>急救电话或当地医院电话；</w:t>
            </w:r>
          </w:p>
          <w:p>
            <w:pPr>
              <w:numPr>
                <w:ilvl w:val="0"/>
                <w:numId w:val="61"/>
              </w:numPr>
              <w:rPr>
                <w:sz w:val="24"/>
              </w:rPr>
            </w:pPr>
            <w:r>
              <w:rPr>
                <w:rFonts w:hint="eastAsia"/>
                <w:sz w:val="24"/>
              </w:rPr>
              <w:t>清理和保护现场；</w:t>
            </w:r>
          </w:p>
          <w:p>
            <w:pPr>
              <w:rPr>
                <w:sz w:val="24"/>
                <w:szCs w:val="24"/>
              </w:rPr>
            </w:pPr>
            <w:r>
              <w:rPr>
                <w:sz w:val="24"/>
              </w:rPr>
              <w:t>4</w:t>
            </w:r>
            <w:r>
              <w:rPr>
                <w:rFonts w:hint="eastAsia"/>
                <w:sz w:val="24"/>
              </w:rPr>
              <w:t>、根据指令恢复生产。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物体打击</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作业区域</w:t>
            </w:r>
          </w:p>
        </w:tc>
        <w:tc>
          <w:tcPr>
            <w:tcW w:w="3763" w:type="dxa"/>
            <w:tcBorders>
              <w:top w:val="single" w:color="auto" w:sz="4" w:space="0"/>
              <w:left w:val="single" w:color="auto" w:sz="4" w:space="0"/>
              <w:bottom w:val="single" w:color="auto" w:sz="4" w:space="0"/>
              <w:right w:val="single" w:color="auto" w:sz="4" w:space="0"/>
            </w:tcBorders>
            <w:vAlign w:val="center"/>
          </w:tcPr>
          <w:p>
            <w:pPr>
              <w:numPr>
                <w:ilvl w:val="0"/>
                <w:numId w:val="62"/>
              </w:numPr>
              <w:rPr>
                <w:sz w:val="24"/>
                <w:szCs w:val="24"/>
              </w:rPr>
            </w:pPr>
            <w:r>
              <w:rPr>
                <w:rFonts w:hint="eastAsia"/>
                <w:sz w:val="24"/>
              </w:rPr>
              <w:t>检查连接部位，紧固牢固；</w:t>
            </w:r>
          </w:p>
          <w:p>
            <w:pPr>
              <w:numPr>
                <w:ilvl w:val="0"/>
                <w:numId w:val="62"/>
              </w:numPr>
              <w:rPr>
                <w:sz w:val="24"/>
              </w:rPr>
            </w:pPr>
            <w:r>
              <w:rPr>
                <w:rFonts w:hint="eastAsia"/>
                <w:sz w:val="24"/>
              </w:rPr>
              <w:t>站位合理，操作正确，精力集中；</w:t>
            </w:r>
          </w:p>
          <w:p>
            <w:pPr>
              <w:numPr>
                <w:ilvl w:val="0"/>
                <w:numId w:val="62"/>
              </w:numPr>
              <w:rPr>
                <w:sz w:val="24"/>
              </w:rPr>
            </w:pPr>
            <w:r>
              <w:rPr>
                <w:rFonts w:hint="eastAsia"/>
                <w:sz w:val="24"/>
              </w:rPr>
              <w:t>物体放置牢固、固定；</w:t>
            </w:r>
          </w:p>
          <w:p>
            <w:pPr>
              <w:numPr>
                <w:ilvl w:val="0"/>
                <w:numId w:val="62"/>
              </w:numPr>
              <w:rPr>
                <w:sz w:val="24"/>
              </w:rPr>
            </w:pPr>
            <w:r>
              <w:rPr>
                <w:rFonts w:hint="eastAsia"/>
                <w:sz w:val="24"/>
              </w:rPr>
              <w:t>禁止违章作业；</w:t>
            </w:r>
          </w:p>
          <w:p>
            <w:pPr>
              <w:numPr>
                <w:ilvl w:val="0"/>
                <w:numId w:val="62"/>
              </w:numPr>
              <w:rPr>
                <w:sz w:val="24"/>
                <w:szCs w:val="24"/>
              </w:rPr>
            </w:pPr>
            <w:r>
              <w:rPr>
                <w:rFonts w:hint="eastAsia"/>
                <w:sz w:val="24"/>
              </w:rPr>
              <w:t>安全通道畅通。</w:t>
            </w:r>
          </w:p>
        </w:tc>
        <w:tc>
          <w:tcPr>
            <w:tcW w:w="3077" w:type="dxa"/>
            <w:tcBorders>
              <w:top w:val="single" w:color="auto" w:sz="4" w:space="0"/>
              <w:left w:val="single" w:color="auto" w:sz="4" w:space="0"/>
              <w:bottom w:val="single" w:color="auto" w:sz="4" w:space="0"/>
              <w:right w:val="single" w:color="auto" w:sz="4" w:space="0"/>
            </w:tcBorders>
            <w:vAlign w:val="center"/>
          </w:tcPr>
          <w:p>
            <w:pPr>
              <w:numPr>
                <w:ilvl w:val="0"/>
                <w:numId w:val="63"/>
              </w:numPr>
              <w:rPr>
                <w:sz w:val="24"/>
                <w:szCs w:val="24"/>
              </w:rPr>
            </w:pPr>
            <w:r>
              <w:rPr>
                <w:rFonts w:hint="eastAsia"/>
                <w:sz w:val="24"/>
              </w:rPr>
              <w:t>避开可能发生打击的方向；</w:t>
            </w:r>
          </w:p>
          <w:p>
            <w:pPr>
              <w:numPr>
                <w:ilvl w:val="0"/>
                <w:numId w:val="63"/>
              </w:numPr>
              <w:rPr>
                <w:sz w:val="24"/>
              </w:rPr>
            </w:pPr>
            <w:r>
              <w:rPr>
                <w:rFonts w:hint="eastAsia"/>
                <w:sz w:val="24"/>
              </w:rPr>
              <w:t>发现异响和紧急情况时，快速撤离；</w:t>
            </w:r>
          </w:p>
          <w:p>
            <w:pPr>
              <w:numPr>
                <w:ilvl w:val="0"/>
                <w:numId w:val="63"/>
              </w:numPr>
              <w:rPr>
                <w:sz w:val="24"/>
              </w:rPr>
            </w:pPr>
            <w:r>
              <w:rPr>
                <w:rFonts w:hint="eastAsia"/>
                <w:sz w:val="24"/>
              </w:rPr>
              <w:t>发生打击伤害，停止作业，抢救伤员；</w:t>
            </w:r>
          </w:p>
          <w:p>
            <w:pPr>
              <w:numPr>
                <w:ilvl w:val="0"/>
                <w:numId w:val="63"/>
              </w:numPr>
              <w:rPr>
                <w:sz w:val="24"/>
                <w:szCs w:val="24"/>
              </w:rPr>
            </w:pPr>
            <w:r>
              <w:rPr>
                <w:rFonts w:hint="eastAsia"/>
                <w:sz w:val="24"/>
              </w:rPr>
              <w:t>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起重伤害</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起重作业</w:t>
            </w:r>
          </w:p>
        </w:tc>
        <w:tc>
          <w:tcPr>
            <w:tcW w:w="3763" w:type="dxa"/>
            <w:tcBorders>
              <w:top w:val="single" w:color="auto" w:sz="4" w:space="0"/>
              <w:left w:val="single" w:color="auto" w:sz="4" w:space="0"/>
              <w:bottom w:val="single" w:color="auto" w:sz="4" w:space="0"/>
              <w:right w:val="single" w:color="auto" w:sz="4" w:space="0"/>
            </w:tcBorders>
            <w:vAlign w:val="center"/>
          </w:tcPr>
          <w:p>
            <w:pPr>
              <w:numPr>
                <w:ilvl w:val="0"/>
                <w:numId w:val="64"/>
              </w:numPr>
              <w:rPr>
                <w:sz w:val="24"/>
                <w:szCs w:val="24"/>
              </w:rPr>
            </w:pPr>
            <w:r>
              <w:rPr>
                <w:rFonts w:hint="eastAsia"/>
                <w:sz w:val="24"/>
              </w:rPr>
              <w:t>安全交底、安全分析、风险识别；</w:t>
            </w:r>
          </w:p>
          <w:p>
            <w:pPr>
              <w:numPr>
                <w:ilvl w:val="0"/>
                <w:numId w:val="64"/>
              </w:numPr>
              <w:rPr>
                <w:sz w:val="24"/>
              </w:rPr>
            </w:pPr>
            <w:r>
              <w:rPr>
                <w:rFonts w:hint="eastAsia"/>
                <w:sz w:val="24"/>
              </w:rPr>
              <w:t>对设备、设施、机具检查完好；</w:t>
            </w:r>
          </w:p>
          <w:p>
            <w:pPr>
              <w:numPr>
                <w:ilvl w:val="0"/>
                <w:numId w:val="64"/>
              </w:numPr>
              <w:rPr>
                <w:sz w:val="24"/>
              </w:rPr>
            </w:pPr>
            <w:r>
              <w:rPr>
                <w:rFonts w:hint="eastAsia"/>
                <w:sz w:val="24"/>
              </w:rPr>
              <w:t>选绳正确，吊点牢固合理，用绳牵引；</w:t>
            </w:r>
          </w:p>
          <w:p>
            <w:pPr>
              <w:numPr>
                <w:ilvl w:val="0"/>
                <w:numId w:val="64"/>
              </w:numPr>
              <w:rPr>
                <w:sz w:val="24"/>
                <w:szCs w:val="24"/>
              </w:rPr>
            </w:pPr>
            <w:r>
              <w:rPr>
                <w:rFonts w:hint="eastAsia"/>
                <w:sz w:val="24"/>
              </w:rPr>
              <w:t>执行岗位安全操作规程，禁止违章作业。</w:t>
            </w:r>
          </w:p>
        </w:tc>
        <w:tc>
          <w:tcPr>
            <w:tcW w:w="3077" w:type="dxa"/>
            <w:tcBorders>
              <w:top w:val="single" w:color="auto" w:sz="4" w:space="0"/>
              <w:left w:val="single" w:color="auto" w:sz="4" w:space="0"/>
              <w:bottom w:val="single" w:color="auto" w:sz="4" w:space="0"/>
              <w:right w:val="single" w:color="auto" w:sz="4" w:space="0"/>
            </w:tcBorders>
            <w:vAlign w:val="center"/>
          </w:tcPr>
          <w:p>
            <w:pPr>
              <w:numPr>
                <w:ilvl w:val="0"/>
                <w:numId w:val="65"/>
              </w:numPr>
              <w:rPr>
                <w:sz w:val="24"/>
                <w:szCs w:val="24"/>
              </w:rPr>
            </w:pPr>
            <w:r>
              <w:rPr>
                <w:rFonts w:hint="eastAsia"/>
                <w:sz w:val="24"/>
              </w:rPr>
              <w:t>停止作业和转动设备，报告属地应急小组；</w:t>
            </w:r>
          </w:p>
          <w:p>
            <w:pPr>
              <w:numPr>
                <w:ilvl w:val="0"/>
                <w:numId w:val="65"/>
              </w:numPr>
              <w:rPr>
                <w:sz w:val="24"/>
              </w:rPr>
            </w:pPr>
            <w:r>
              <w:rPr>
                <w:rFonts w:hint="eastAsia"/>
                <w:sz w:val="24"/>
              </w:rPr>
              <w:t>根据伤情抢救伤员，拨打</w:t>
            </w:r>
            <w:r>
              <w:rPr>
                <w:sz w:val="24"/>
              </w:rPr>
              <w:t>120</w:t>
            </w:r>
            <w:r>
              <w:rPr>
                <w:rFonts w:hint="eastAsia"/>
                <w:sz w:val="24"/>
              </w:rPr>
              <w:t>急救电话或当地医院电话；</w:t>
            </w:r>
          </w:p>
          <w:p>
            <w:pPr>
              <w:numPr>
                <w:ilvl w:val="0"/>
                <w:numId w:val="65"/>
              </w:numPr>
              <w:rPr>
                <w:sz w:val="24"/>
              </w:rPr>
            </w:pPr>
            <w:r>
              <w:rPr>
                <w:rFonts w:hint="eastAsia"/>
                <w:sz w:val="24"/>
              </w:rPr>
              <w:t>清理和保护现场；</w:t>
            </w:r>
          </w:p>
          <w:p>
            <w:pPr>
              <w:numPr>
                <w:ilvl w:val="0"/>
                <w:numId w:val="65"/>
              </w:numPr>
              <w:rPr>
                <w:sz w:val="24"/>
                <w:szCs w:val="24"/>
              </w:rPr>
            </w:pPr>
            <w:r>
              <w:rPr>
                <w:rFonts w:hint="eastAsia"/>
                <w:sz w:val="24"/>
              </w:rPr>
              <w:t>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触电</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用电作业</w:t>
            </w:r>
          </w:p>
        </w:tc>
        <w:tc>
          <w:tcPr>
            <w:tcW w:w="3763" w:type="dxa"/>
            <w:tcBorders>
              <w:top w:val="single" w:color="auto" w:sz="4" w:space="0"/>
              <w:left w:val="single" w:color="auto" w:sz="4" w:space="0"/>
              <w:bottom w:val="single" w:color="auto" w:sz="4" w:space="0"/>
              <w:right w:val="single" w:color="auto" w:sz="4" w:space="0"/>
            </w:tcBorders>
            <w:vAlign w:val="center"/>
          </w:tcPr>
          <w:p>
            <w:pPr>
              <w:numPr>
                <w:ilvl w:val="0"/>
                <w:numId w:val="66"/>
              </w:numPr>
              <w:rPr>
                <w:sz w:val="24"/>
                <w:szCs w:val="24"/>
              </w:rPr>
            </w:pPr>
            <w:r>
              <w:rPr>
                <w:rFonts w:hint="eastAsia"/>
                <w:sz w:val="24"/>
              </w:rPr>
              <w:t>执行临时用电安全管理规定，禁止违章作业；</w:t>
            </w:r>
          </w:p>
          <w:p>
            <w:pPr>
              <w:numPr>
                <w:ilvl w:val="0"/>
                <w:numId w:val="66"/>
              </w:numPr>
              <w:rPr>
                <w:sz w:val="24"/>
              </w:rPr>
            </w:pPr>
            <w:r>
              <w:rPr>
                <w:rFonts w:hint="eastAsia"/>
                <w:sz w:val="24"/>
              </w:rPr>
              <w:t>设备、设施、机具、线路绝缘良好；</w:t>
            </w:r>
          </w:p>
          <w:p>
            <w:pPr>
              <w:numPr>
                <w:ilvl w:val="0"/>
                <w:numId w:val="66"/>
              </w:numPr>
              <w:rPr>
                <w:sz w:val="24"/>
                <w:szCs w:val="24"/>
              </w:rPr>
            </w:pPr>
            <w:r>
              <w:rPr>
                <w:rFonts w:hint="eastAsia"/>
                <w:sz w:val="24"/>
              </w:rPr>
              <w:t>日常检查、维护，及时发现并整改。</w:t>
            </w:r>
          </w:p>
        </w:tc>
        <w:tc>
          <w:tcPr>
            <w:tcW w:w="3077" w:type="dxa"/>
            <w:tcBorders>
              <w:top w:val="single" w:color="auto" w:sz="4" w:space="0"/>
              <w:left w:val="single" w:color="auto" w:sz="4" w:space="0"/>
              <w:bottom w:val="single" w:color="auto" w:sz="4" w:space="0"/>
              <w:right w:val="single" w:color="auto" w:sz="4" w:space="0"/>
            </w:tcBorders>
            <w:vAlign w:val="center"/>
          </w:tcPr>
          <w:p>
            <w:pPr>
              <w:numPr>
                <w:ilvl w:val="0"/>
                <w:numId w:val="67"/>
              </w:numPr>
              <w:rPr>
                <w:sz w:val="24"/>
                <w:szCs w:val="24"/>
              </w:rPr>
            </w:pPr>
            <w:r>
              <w:rPr>
                <w:rFonts w:hint="eastAsia"/>
                <w:sz w:val="24"/>
              </w:rPr>
              <w:t>立即切断电源；</w:t>
            </w:r>
          </w:p>
          <w:p>
            <w:pPr>
              <w:numPr>
                <w:ilvl w:val="0"/>
                <w:numId w:val="67"/>
              </w:numPr>
              <w:rPr>
                <w:sz w:val="24"/>
              </w:rPr>
            </w:pPr>
            <w:r>
              <w:rPr>
                <w:rFonts w:hint="eastAsia"/>
                <w:sz w:val="24"/>
              </w:rPr>
              <w:t>将触电人员抬至安全点平放；</w:t>
            </w:r>
          </w:p>
          <w:p>
            <w:pPr>
              <w:numPr>
                <w:ilvl w:val="0"/>
                <w:numId w:val="67"/>
              </w:numPr>
              <w:rPr>
                <w:sz w:val="24"/>
              </w:rPr>
            </w:pPr>
            <w:r>
              <w:rPr>
                <w:rFonts w:hint="eastAsia"/>
                <w:sz w:val="24"/>
              </w:rPr>
              <w:t>报告属地应急小组；</w:t>
            </w:r>
          </w:p>
          <w:p>
            <w:pPr>
              <w:numPr>
                <w:ilvl w:val="0"/>
                <w:numId w:val="67"/>
              </w:numPr>
              <w:rPr>
                <w:sz w:val="24"/>
              </w:rPr>
            </w:pPr>
            <w:r>
              <w:rPr>
                <w:rFonts w:hint="eastAsia"/>
                <w:sz w:val="24"/>
              </w:rPr>
              <w:t>根据伤情对触电人员进行人工呼吸和胸外按压，保持通风；</w:t>
            </w:r>
          </w:p>
          <w:p>
            <w:pPr>
              <w:numPr>
                <w:ilvl w:val="0"/>
                <w:numId w:val="67"/>
              </w:numPr>
              <w:rPr>
                <w:sz w:val="24"/>
                <w:szCs w:val="24"/>
              </w:rPr>
            </w:pPr>
            <w:r>
              <w:rPr>
                <w:rFonts w:hint="eastAsia"/>
                <w:sz w:val="24"/>
              </w:rPr>
              <w:t>拨打</w:t>
            </w:r>
            <w:r>
              <w:rPr>
                <w:sz w:val="24"/>
              </w:rPr>
              <w:t>120</w:t>
            </w:r>
            <w:r>
              <w:rPr>
                <w:rFonts w:hint="eastAsia"/>
                <w:sz w:val="24"/>
              </w:rPr>
              <w:t>请求急救救援。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环境污染</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作业区域</w:t>
            </w:r>
          </w:p>
        </w:tc>
        <w:tc>
          <w:tcPr>
            <w:tcW w:w="3763" w:type="dxa"/>
            <w:tcBorders>
              <w:top w:val="single" w:color="auto" w:sz="4" w:space="0"/>
              <w:left w:val="single" w:color="auto" w:sz="4" w:space="0"/>
              <w:bottom w:val="single" w:color="auto" w:sz="4" w:space="0"/>
              <w:right w:val="single" w:color="auto" w:sz="4" w:space="0"/>
            </w:tcBorders>
            <w:vAlign w:val="center"/>
          </w:tcPr>
          <w:p>
            <w:pPr>
              <w:numPr>
                <w:ilvl w:val="0"/>
                <w:numId w:val="68"/>
              </w:numPr>
              <w:rPr>
                <w:sz w:val="24"/>
                <w:szCs w:val="24"/>
              </w:rPr>
            </w:pPr>
            <w:r>
              <w:rPr>
                <w:rFonts w:hint="eastAsia"/>
                <w:sz w:val="24"/>
              </w:rPr>
              <w:t>废弃物分类存放并遮盖；</w:t>
            </w:r>
          </w:p>
          <w:p>
            <w:pPr>
              <w:numPr>
                <w:ilvl w:val="0"/>
                <w:numId w:val="68"/>
              </w:numPr>
              <w:rPr>
                <w:sz w:val="24"/>
              </w:rPr>
            </w:pPr>
            <w:r>
              <w:rPr>
                <w:rFonts w:hint="eastAsia"/>
                <w:sz w:val="24"/>
              </w:rPr>
              <w:t>及时回收废弃物；</w:t>
            </w:r>
          </w:p>
          <w:p>
            <w:pPr>
              <w:numPr>
                <w:ilvl w:val="0"/>
                <w:numId w:val="68"/>
              </w:numPr>
              <w:rPr>
                <w:sz w:val="24"/>
                <w:szCs w:val="24"/>
              </w:rPr>
            </w:pPr>
            <w:r>
              <w:rPr>
                <w:rFonts w:hint="eastAsia"/>
                <w:sz w:val="24"/>
              </w:rPr>
              <w:t>定期处置危废品。</w:t>
            </w:r>
          </w:p>
        </w:tc>
        <w:tc>
          <w:tcPr>
            <w:tcW w:w="3077"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车辆伤害</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车辆运输</w:t>
            </w:r>
          </w:p>
        </w:tc>
        <w:tc>
          <w:tcPr>
            <w:tcW w:w="3763" w:type="dxa"/>
            <w:tcBorders>
              <w:top w:val="single" w:color="auto" w:sz="4" w:space="0"/>
              <w:left w:val="single" w:color="auto" w:sz="4" w:space="0"/>
              <w:bottom w:val="single" w:color="auto" w:sz="4" w:space="0"/>
              <w:right w:val="single" w:color="auto" w:sz="4" w:space="0"/>
            </w:tcBorders>
            <w:vAlign w:val="center"/>
          </w:tcPr>
          <w:p>
            <w:pPr>
              <w:numPr>
                <w:ilvl w:val="0"/>
                <w:numId w:val="69"/>
              </w:numPr>
              <w:rPr>
                <w:sz w:val="24"/>
                <w:szCs w:val="24"/>
              </w:rPr>
            </w:pPr>
            <w:r>
              <w:rPr>
                <w:rFonts w:hint="eastAsia"/>
                <w:sz w:val="24"/>
              </w:rPr>
              <w:t>严格遵守交通规则，不超速行驶；</w:t>
            </w:r>
          </w:p>
          <w:p>
            <w:pPr>
              <w:numPr>
                <w:ilvl w:val="0"/>
                <w:numId w:val="69"/>
              </w:numPr>
              <w:rPr>
                <w:sz w:val="24"/>
              </w:rPr>
            </w:pPr>
            <w:r>
              <w:rPr>
                <w:rFonts w:hint="eastAsia"/>
                <w:sz w:val="24"/>
              </w:rPr>
              <w:t>转弯处减速慢行，注意避让来往车辆；</w:t>
            </w:r>
          </w:p>
          <w:p>
            <w:pPr>
              <w:numPr>
                <w:ilvl w:val="0"/>
                <w:numId w:val="69"/>
              </w:numPr>
              <w:rPr>
                <w:sz w:val="24"/>
                <w:szCs w:val="24"/>
              </w:rPr>
            </w:pPr>
            <w:r>
              <w:rPr>
                <w:rFonts w:hint="eastAsia"/>
                <w:sz w:val="24"/>
              </w:rPr>
              <w:t>雨雪天气应采用防滑措施，缓慢行驶。</w:t>
            </w:r>
          </w:p>
        </w:tc>
        <w:tc>
          <w:tcPr>
            <w:tcW w:w="3077" w:type="dxa"/>
            <w:tcBorders>
              <w:top w:val="single" w:color="auto" w:sz="4" w:space="0"/>
              <w:left w:val="single" w:color="auto" w:sz="4" w:space="0"/>
              <w:bottom w:val="single" w:color="auto" w:sz="4" w:space="0"/>
              <w:right w:val="single" w:color="auto" w:sz="4" w:space="0"/>
            </w:tcBorders>
            <w:vAlign w:val="center"/>
          </w:tcPr>
          <w:p>
            <w:pPr>
              <w:numPr>
                <w:ilvl w:val="0"/>
                <w:numId w:val="70"/>
              </w:numPr>
              <w:rPr>
                <w:sz w:val="24"/>
                <w:szCs w:val="24"/>
              </w:rPr>
            </w:pPr>
            <w:r>
              <w:rPr>
                <w:rFonts w:hint="eastAsia"/>
                <w:sz w:val="24"/>
              </w:rPr>
              <w:t>将受伤人员平稳安放在安全地点；</w:t>
            </w:r>
          </w:p>
          <w:p>
            <w:pPr>
              <w:numPr>
                <w:ilvl w:val="0"/>
                <w:numId w:val="70"/>
              </w:numPr>
              <w:rPr>
                <w:sz w:val="24"/>
              </w:rPr>
            </w:pPr>
            <w:r>
              <w:rPr>
                <w:rFonts w:hint="eastAsia"/>
                <w:sz w:val="24"/>
              </w:rPr>
              <w:t>根据伤情对受伤人员进行人工呼吸和胸外按压，保持通风；</w:t>
            </w:r>
          </w:p>
          <w:p>
            <w:pPr>
              <w:numPr>
                <w:ilvl w:val="0"/>
                <w:numId w:val="70"/>
              </w:numPr>
              <w:rPr>
                <w:sz w:val="24"/>
                <w:szCs w:val="24"/>
              </w:rPr>
            </w:pPr>
            <w:r>
              <w:rPr>
                <w:rFonts w:hint="eastAsia"/>
                <w:sz w:val="24"/>
              </w:rPr>
              <w:t>拨打</w:t>
            </w:r>
            <w:r>
              <w:rPr>
                <w:sz w:val="24"/>
              </w:rPr>
              <w:t>120</w:t>
            </w:r>
            <w:r>
              <w:rPr>
                <w:rFonts w:hint="eastAsia"/>
                <w:sz w:val="24"/>
              </w:rPr>
              <w:t>请求急救救援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爆炸</w:t>
            </w:r>
          </w:p>
        </w:tc>
        <w:tc>
          <w:tcPr>
            <w:tcW w:w="144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rPr>
              <w:t>吊装车辆作业区域</w:t>
            </w:r>
          </w:p>
        </w:tc>
        <w:tc>
          <w:tcPr>
            <w:tcW w:w="3763" w:type="dxa"/>
            <w:tcBorders>
              <w:top w:val="single" w:color="auto" w:sz="4" w:space="0"/>
              <w:left w:val="single" w:color="auto" w:sz="4" w:space="0"/>
              <w:bottom w:val="single" w:color="auto" w:sz="4" w:space="0"/>
              <w:right w:val="single" w:color="auto" w:sz="4" w:space="0"/>
            </w:tcBorders>
            <w:vAlign w:val="center"/>
          </w:tcPr>
          <w:p>
            <w:pPr>
              <w:numPr>
                <w:ilvl w:val="0"/>
                <w:numId w:val="71"/>
              </w:numPr>
              <w:rPr>
                <w:sz w:val="24"/>
                <w:szCs w:val="24"/>
              </w:rPr>
            </w:pPr>
            <w:r>
              <w:rPr>
                <w:rFonts w:hint="eastAsia"/>
                <w:sz w:val="24"/>
              </w:rPr>
              <w:t>确认进入装置区作业的吊装车辆安装防火帽；</w:t>
            </w:r>
          </w:p>
          <w:p>
            <w:pPr>
              <w:numPr>
                <w:ilvl w:val="0"/>
                <w:numId w:val="71"/>
              </w:numPr>
              <w:rPr>
                <w:sz w:val="24"/>
              </w:rPr>
            </w:pPr>
            <w:r>
              <w:rPr>
                <w:rFonts w:hint="eastAsia"/>
                <w:sz w:val="24"/>
              </w:rPr>
              <w:t>对车辆进行检查，确认车辆无漏油情况；</w:t>
            </w:r>
          </w:p>
          <w:p>
            <w:pPr>
              <w:numPr>
                <w:ilvl w:val="0"/>
                <w:numId w:val="71"/>
              </w:numPr>
              <w:rPr>
                <w:sz w:val="24"/>
                <w:szCs w:val="24"/>
              </w:rPr>
            </w:pPr>
            <w:r>
              <w:rPr>
                <w:rFonts w:hint="eastAsia"/>
                <w:sz w:val="24"/>
              </w:rPr>
              <w:t>对吊车司机进行检查，确认其未携带明火。</w:t>
            </w:r>
          </w:p>
        </w:tc>
        <w:tc>
          <w:tcPr>
            <w:tcW w:w="3077" w:type="dxa"/>
            <w:tcBorders>
              <w:top w:val="single" w:color="auto" w:sz="4" w:space="0"/>
              <w:left w:val="single" w:color="auto" w:sz="4" w:space="0"/>
              <w:bottom w:val="single" w:color="auto" w:sz="4" w:space="0"/>
              <w:right w:val="single" w:color="auto" w:sz="4" w:space="0"/>
            </w:tcBorders>
            <w:vAlign w:val="center"/>
          </w:tcPr>
          <w:p>
            <w:pPr>
              <w:numPr>
                <w:ilvl w:val="0"/>
                <w:numId w:val="72"/>
              </w:numPr>
              <w:rPr>
                <w:sz w:val="24"/>
                <w:szCs w:val="24"/>
              </w:rPr>
            </w:pPr>
            <w:r>
              <w:rPr>
                <w:rFonts w:hint="eastAsia"/>
                <w:sz w:val="24"/>
              </w:rPr>
              <w:t>拨打</w:t>
            </w:r>
            <w:r>
              <w:rPr>
                <w:sz w:val="24"/>
              </w:rPr>
              <w:t>119</w:t>
            </w:r>
            <w:r>
              <w:rPr>
                <w:rFonts w:hint="eastAsia"/>
                <w:sz w:val="24"/>
              </w:rPr>
              <w:t>报警、拨打</w:t>
            </w:r>
            <w:r>
              <w:rPr>
                <w:sz w:val="24"/>
              </w:rPr>
              <w:t>120</w:t>
            </w:r>
            <w:r>
              <w:rPr>
                <w:rFonts w:hint="eastAsia"/>
                <w:sz w:val="24"/>
              </w:rPr>
              <w:t>请求急救救援；</w:t>
            </w:r>
          </w:p>
          <w:p>
            <w:pPr>
              <w:numPr>
                <w:ilvl w:val="0"/>
                <w:numId w:val="72"/>
              </w:numPr>
              <w:rPr>
                <w:sz w:val="24"/>
              </w:rPr>
            </w:pPr>
            <w:r>
              <w:rPr>
                <w:rFonts w:hint="eastAsia"/>
                <w:sz w:val="24"/>
              </w:rPr>
              <w:t>迅速撤离爆炸区域至安全点；</w:t>
            </w:r>
          </w:p>
          <w:p>
            <w:pPr>
              <w:numPr>
                <w:ilvl w:val="0"/>
                <w:numId w:val="72"/>
              </w:numPr>
              <w:rPr>
                <w:sz w:val="24"/>
                <w:szCs w:val="24"/>
              </w:rPr>
            </w:pPr>
            <w:r>
              <w:rPr>
                <w:rFonts w:hint="eastAsia"/>
                <w:sz w:val="24"/>
              </w:rPr>
              <w:t>对受伤人员进行救治。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中暑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作业区域</w:t>
            </w:r>
          </w:p>
        </w:tc>
        <w:tc>
          <w:tcPr>
            <w:tcW w:w="3763"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rPr>
              <w:t>1</w:t>
            </w:r>
            <w:r>
              <w:rPr>
                <w:rFonts w:hint="eastAsia"/>
                <w:sz w:val="24"/>
              </w:rPr>
              <w:t>、施工现场设置饮水机；</w:t>
            </w:r>
          </w:p>
          <w:p>
            <w:pPr>
              <w:rPr>
                <w:sz w:val="24"/>
              </w:rPr>
            </w:pPr>
            <w:r>
              <w:rPr>
                <w:sz w:val="24"/>
              </w:rPr>
              <w:t>2</w:t>
            </w:r>
            <w:r>
              <w:rPr>
                <w:rFonts w:hint="eastAsia"/>
                <w:sz w:val="24"/>
              </w:rPr>
              <w:t>、作业人员感觉身体不适时严禁继续作业；</w:t>
            </w:r>
          </w:p>
          <w:p>
            <w:pPr>
              <w:rPr>
                <w:sz w:val="24"/>
                <w:szCs w:val="24"/>
              </w:rPr>
            </w:pPr>
            <w:r>
              <w:rPr>
                <w:sz w:val="24"/>
              </w:rPr>
              <w:t>3</w:t>
            </w:r>
            <w:r>
              <w:rPr>
                <w:rFonts w:hint="eastAsia"/>
                <w:sz w:val="24"/>
              </w:rPr>
              <w:t>、炎热天气禁止施工作业</w:t>
            </w:r>
          </w:p>
        </w:tc>
        <w:tc>
          <w:tcPr>
            <w:tcW w:w="3077"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rPr>
              <w:t>1</w:t>
            </w:r>
            <w:r>
              <w:rPr>
                <w:rFonts w:hint="eastAsia"/>
                <w:sz w:val="24"/>
              </w:rPr>
              <w:t>、拨打</w:t>
            </w:r>
            <w:r>
              <w:rPr>
                <w:sz w:val="24"/>
              </w:rPr>
              <w:t>120</w:t>
            </w:r>
            <w:r>
              <w:rPr>
                <w:rFonts w:hint="eastAsia"/>
                <w:sz w:val="24"/>
              </w:rPr>
              <w:t>请求急救救援；</w:t>
            </w:r>
          </w:p>
          <w:p>
            <w:pPr>
              <w:rPr>
                <w:sz w:val="24"/>
                <w:szCs w:val="24"/>
              </w:rPr>
            </w:pPr>
            <w:r>
              <w:rPr>
                <w:sz w:val="24"/>
              </w:rPr>
              <w:t>2</w:t>
            </w:r>
            <w:r>
              <w:rPr>
                <w:rFonts w:hint="eastAsia"/>
                <w:sz w:val="24"/>
              </w:rPr>
              <w:t>、将中暑人员抬至通风良好阴凉处，做人工呼吸，补充水分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rPr>
              <w:t>窒息伤害</w:t>
            </w:r>
          </w:p>
        </w:tc>
        <w:tc>
          <w:tcPr>
            <w:tcW w:w="144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rPr>
              <w:t>有限空间起重作业</w:t>
            </w:r>
          </w:p>
        </w:tc>
        <w:tc>
          <w:tcPr>
            <w:tcW w:w="3763"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Cs w:val="21"/>
              </w:rPr>
            </w:pPr>
            <w:r>
              <w:rPr>
                <w:sz w:val="24"/>
              </w:rPr>
              <w:t>1</w:t>
            </w:r>
            <w:r>
              <w:rPr>
                <w:rFonts w:hint="eastAsia"/>
                <w:sz w:val="24"/>
              </w:rPr>
              <w:t>、</w:t>
            </w:r>
            <w:r>
              <w:rPr>
                <w:rFonts w:hint="eastAsia" w:ascii="宋体" w:hAnsi="宋体"/>
                <w:spacing w:val="6"/>
                <w:szCs w:val="21"/>
              </w:rPr>
              <w:t>有限空间作业人员在作业前必须经过施工技术交底和安全措施交底，充分了解作业的内容、地点、时间、要求，熟知作业中的危害因素和作业许可证中的安全措施</w:t>
            </w:r>
          </w:p>
          <w:p>
            <w:pPr>
              <w:rPr>
                <w:rFonts w:ascii="宋体" w:hAnsi="宋体"/>
                <w:szCs w:val="21"/>
              </w:rPr>
            </w:pPr>
            <w:r>
              <w:rPr>
                <w:rFonts w:hint="eastAsia" w:ascii="宋体" w:hAnsi="宋体"/>
                <w:spacing w:val="6"/>
                <w:szCs w:val="21"/>
              </w:rPr>
              <w:t>2、</w:t>
            </w:r>
            <w:r>
              <w:rPr>
                <w:rFonts w:hint="eastAsia" w:ascii="宋体" w:hAnsi="宋体"/>
                <w:szCs w:val="21"/>
              </w:rPr>
              <w:t>进入有限空间作业前，应对空间内介质进行取样分析，分析合格并确认《进入有限空间作业许可证》所列各项安全防护措施全部到位，且监护人同意后，方可进行作业</w:t>
            </w:r>
          </w:p>
          <w:p>
            <w:pPr>
              <w:rPr>
                <w:sz w:val="24"/>
                <w:szCs w:val="24"/>
              </w:rPr>
            </w:pPr>
            <w:r>
              <w:rPr>
                <w:rFonts w:hint="eastAsia" w:ascii="宋体" w:hAnsi="宋体"/>
                <w:szCs w:val="21"/>
              </w:rPr>
              <w:t>3、进入有限空间作业，个人一次作业时间不宜过长，应安排轮换作业或休息</w:t>
            </w:r>
          </w:p>
        </w:tc>
        <w:tc>
          <w:tcPr>
            <w:tcW w:w="3077"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rPr>
              <w:t>1</w:t>
            </w:r>
            <w:r>
              <w:rPr>
                <w:rFonts w:hint="eastAsia"/>
                <w:sz w:val="24"/>
              </w:rPr>
              <w:t>、拨打</w:t>
            </w:r>
            <w:r>
              <w:rPr>
                <w:sz w:val="24"/>
              </w:rPr>
              <w:t>120</w:t>
            </w:r>
            <w:r>
              <w:rPr>
                <w:rFonts w:hint="eastAsia"/>
                <w:sz w:val="24"/>
              </w:rPr>
              <w:t>请求急救救援；</w:t>
            </w:r>
            <w:r>
              <w:rPr>
                <w:sz w:val="24"/>
              </w:rPr>
              <w:t xml:space="preserve"> </w:t>
            </w:r>
          </w:p>
          <w:p>
            <w:pPr>
              <w:rPr>
                <w:sz w:val="24"/>
              </w:rPr>
            </w:pPr>
            <w:r>
              <w:rPr>
                <w:sz w:val="24"/>
              </w:rPr>
              <w:t>2</w:t>
            </w:r>
            <w:r>
              <w:rPr>
                <w:rFonts w:hint="eastAsia"/>
                <w:sz w:val="24"/>
              </w:rPr>
              <w:t>、向有限空间内通大量氧气；</w:t>
            </w:r>
          </w:p>
          <w:p>
            <w:pPr>
              <w:rPr>
                <w:sz w:val="24"/>
                <w:szCs w:val="24"/>
              </w:rPr>
            </w:pPr>
            <w:r>
              <w:rPr>
                <w:sz w:val="24"/>
              </w:rPr>
              <w:t>3</w:t>
            </w:r>
            <w:r>
              <w:rPr>
                <w:rFonts w:hint="eastAsia"/>
                <w:sz w:val="24"/>
              </w:rPr>
              <w:t>、营救人员佩戴呼吸机进入有限空间区域后，将已出现窒息人员移至通风良好阴凉处，做人工呼吸，补充水分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rPr>
              <w:t>传染病及食物中毒</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生活区</w:t>
            </w:r>
          </w:p>
        </w:tc>
        <w:tc>
          <w:tcPr>
            <w:tcW w:w="37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sz w:val="24"/>
              </w:rPr>
              <w:t>1</w:t>
            </w:r>
            <w:r>
              <w:rPr>
                <w:rFonts w:hint="eastAsia"/>
                <w:sz w:val="24"/>
              </w:rPr>
              <w:t>、</w:t>
            </w:r>
            <w:r>
              <w:rPr>
                <w:rFonts w:hint="eastAsia" w:ascii="宋体" w:hAnsi="宋体"/>
                <w:szCs w:val="21"/>
              </w:rPr>
              <w:t>对患有病毒性肝炎、活动性肺炎、化脓性或渗出性皮肤病及其他有碍食品卫生疾病的人员不得从事食堂工作。食堂人员上岗前取得健康合格证，每年进行一次体检；</w:t>
            </w:r>
          </w:p>
          <w:p>
            <w:pPr>
              <w:rPr>
                <w:rFonts w:ascii="宋体" w:hAnsi="宋体"/>
                <w:szCs w:val="21"/>
              </w:rPr>
            </w:pPr>
            <w:r>
              <w:rPr>
                <w:rFonts w:hint="eastAsia" w:ascii="宋体" w:hAnsi="宋体"/>
                <w:szCs w:val="21"/>
              </w:rPr>
              <w:t>2、从食品原材料到成品实行“四不制度”，即不采购、不验收、不加工、不卖腐烂变质食品</w:t>
            </w:r>
          </w:p>
          <w:p>
            <w:pPr>
              <w:rPr>
                <w:sz w:val="24"/>
                <w:szCs w:val="24"/>
              </w:rPr>
            </w:pPr>
            <w:r>
              <w:rPr>
                <w:rFonts w:hint="eastAsia" w:ascii="宋体" w:hAnsi="宋体"/>
                <w:szCs w:val="21"/>
              </w:rPr>
              <w:t>3、任何人未经允许不得随意进入厨房和储存间。为防止投毒事件发生，必要时食堂饭菜要留有样品，已备发生食物中毒时及时检验</w:t>
            </w:r>
          </w:p>
        </w:tc>
        <w:tc>
          <w:tcPr>
            <w:tcW w:w="3077"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rPr>
              <w:t>1</w:t>
            </w:r>
            <w:r>
              <w:rPr>
                <w:rFonts w:hint="eastAsia"/>
                <w:sz w:val="24"/>
              </w:rPr>
              <w:t>、拨打</w:t>
            </w:r>
            <w:r>
              <w:rPr>
                <w:sz w:val="24"/>
              </w:rPr>
              <w:t>120</w:t>
            </w:r>
            <w:r>
              <w:rPr>
                <w:rFonts w:hint="eastAsia"/>
                <w:sz w:val="24"/>
              </w:rPr>
              <w:t>请求急救救援</w:t>
            </w:r>
          </w:p>
          <w:p>
            <w:pPr>
              <w:rPr>
                <w:sz w:val="24"/>
                <w:szCs w:val="24"/>
              </w:rPr>
            </w:pPr>
            <w:r>
              <w:rPr>
                <w:sz w:val="24"/>
              </w:rPr>
              <w:t>2</w:t>
            </w:r>
            <w:r>
              <w:rPr>
                <w:rFonts w:hint="eastAsia"/>
                <w:sz w:val="24"/>
              </w:rPr>
              <w:t>、发现患有易传染疾病的职工，要立即就医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68" w:type="dxa"/>
            <w:gridSpan w:val="4"/>
            <w:tcBorders>
              <w:top w:val="single" w:color="auto" w:sz="4" w:space="0"/>
              <w:left w:val="single" w:color="auto" w:sz="4" w:space="0"/>
              <w:bottom w:val="single" w:color="auto" w:sz="4" w:space="0"/>
              <w:right w:val="single" w:color="auto" w:sz="4" w:space="0"/>
            </w:tcBorders>
            <w:vAlign w:val="center"/>
          </w:tcPr>
          <w:p>
            <w:pPr>
              <w:pStyle w:val="9"/>
              <w:spacing w:line="360" w:lineRule="auto"/>
              <w:ind w:left="360" w:firstLine="0" w:firstLineChars="0"/>
              <w:jc w:val="left"/>
              <w:rPr>
                <w:szCs w:val="21"/>
              </w:rPr>
            </w:pPr>
            <w:r>
              <w:rPr>
                <w:rFonts w:hint="eastAsia"/>
                <w:szCs w:val="21"/>
              </w:rPr>
              <w:t>属地主管应急电话：</w:t>
            </w:r>
          </w:p>
          <w:p>
            <w:pPr>
              <w:pStyle w:val="9"/>
              <w:spacing w:line="360" w:lineRule="auto"/>
              <w:ind w:left="360" w:firstLine="0" w:firstLineChars="0"/>
              <w:jc w:val="left"/>
              <w:rPr>
                <w:szCs w:val="21"/>
              </w:rPr>
            </w:pPr>
            <w:r>
              <w:rPr>
                <w:rFonts w:hint="eastAsia"/>
                <w:szCs w:val="21"/>
              </w:rPr>
              <w:t>火灾应急电话：119</w:t>
            </w:r>
          </w:p>
          <w:p>
            <w:pPr>
              <w:pStyle w:val="9"/>
              <w:spacing w:line="360" w:lineRule="auto"/>
              <w:ind w:left="360" w:firstLine="0" w:firstLineChars="0"/>
              <w:jc w:val="left"/>
              <w:rPr>
                <w:szCs w:val="21"/>
              </w:rPr>
            </w:pPr>
            <w:r>
              <w:rPr>
                <w:rFonts w:hint="eastAsia"/>
                <w:szCs w:val="21"/>
              </w:rPr>
              <w:t>急救应急电话：120</w:t>
            </w:r>
          </w:p>
          <w:p>
            <w:pPr>
              <w:rPr>
                <w:sz w:val="24"/>
              </w:rPr>
            </w:pPr>
          </w:p>
        </w:tc>
      </w:tr>
    </w:tbl>
    <w:p>
      <w:pPr>
        <w:jc w:val="center"/>
        <w:rPr>
          <w:rFonts w:hint="eastAsia"/>
          <w:sz w:val="28"/>
          <w:szCs w:val="28"/>
        </w:rPr>
      </w:pPr>
      <w:r>
        <w:rPr>
          <w:rFonts w:hint="eastAsia"/>
          <w:sz w:val="28"/>
          <w:szCs w:val="28"/>
        </w:rPr>
        <w:t>吊车司机风险识别及应急处置卡</w:t>
      </w:r>
    </w:p>
    <w:p>
      <w:pPr>
        <w:rPr>
          <w:rFonts w:hint="eastAsia"/>
          <w:sz w:val="28"/>
          <w:szCs w:val="28"/>
        </w:rPr>
      </w:pPr>
      <w:r>
        <w:rPr>
          <w:rFonts w:hint="eastAsia"/>
          <w:sz w:val="28"/>
          <w:szCs w:val="28"/>
        </w:rPr>
        <w:t>岗位：吊车司机</w:t>
      </w:r>
    </w:p>
    <w:p>
      <w:pPr>
        <w:rPr>
          <w:rFonts w:hint="eastAsia"/>
          <w:sz w:val="28"/>
          <w:szCs w:val="28"/>
        </w:rPr>
      </w:pPr>
      <w:r>
        <w:rPr>
          <w:rFonts w:hint="eastAsia"/>
          <w:sz w:val="28"/>
          <w:szCs w:val="28"/>
        </w:rPr>
        <w:t>主要风险：起重伤害、车辆伤害</w:t>
      </w:r>
    </w:p>
    <w:tbl>
      <w:tblPr>
        <w:tblStyle w:val="6"/>
        <w:tblW w:w="94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8"/>
        <w:gridCol w:w="1440"/>
        <w:gridCol w:w="3763"/>
        <w:gridCol w:w="3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vAlign w:val="center"/>
          </w:tcPr>
          <w:p>
            <w:pPr>
              <w:rPr>
                <w:rFonts w:hint="eastAsia"/>
                <w:sz w:val="24"/>
              </w:rPr>
            </w:pPr>
            <w:r>
              <w:rPr>
                <w:rFonts w:hint="eastAsia"/>
                <w:sz w:val="24"/>
              </w:rPr>
              <w:t>风险名称</w:t>
            </w:r>
          </w:p>
        </w:tc>
        <w:tc>
          <w:tcPr>
            <w:tcW w:w="1440" w:type="dxa"/>
            <w:vAlign w:val="center"/>
          </w:tcPr>
          <w:p>
            <w:pPr>
              <w:rPr>
                <w:rFonts w:hint="eastAsia"/>
                <w:sz w:val="24"/>
              </w:rPr>
            </w:pPr>
            <w:r>
              <w:rPr>
                <w:rFonts w:hint="eastAsia"/>
                <w:sz w:val="24"/>
              </w:rPr>
              <w:t>地点/部位/或工序</w:t>
            </w:r>
          </w:p>
        </w:tc>
        <w:tc>
          <w:tcPr>
            <w:tcW w:w="3763" w:type="dxa"/>
            <w:vAlign w:val="center"/>
          </w:tcPr>
          <w:p>
            <w:pPr>
              <w:jc w:val="center"/>
              <w:rPr>
                <w:rFonts w:hint="eastAsia"/>
                <w:sz w:val="24"/>
              </w:rPr>
            </w:pPr>
            <w:r>
              <w:rPr>
                <w:rFonts w:hint="eastAsia"/>
                <w:sz w:val="24"/>
              </w:rPr>
              <w:t>消减及控制措施</w:t>
            </w:r>
          </w:p>
        </w:tc>
        <w:tc>
          <w:tcPr>
            <w:tcW w:w="3077" w:type="dxa"/>
            <w:vAlign w:val="center"/>
          </w:tcPr>
          <w:p>
            <w:pPr>
              <w:jc w:val="center"/>
              <w:rPr>
                <w:rFonts w:hint="eastAsia"/>
                <w:sz w:val="24"/>
              </w:rPr>
            </w:pPr>
            <w:r>
              <w:rPr>
                <w:rFonts w:hint="eastAsia"/>
                <w:sz w:val="24"/>
              </w:rPr>
              <w:t>应急处置措施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vAlign w:val="center"/>
          </w:tcPr>
          <w:p>
            <w:pPr>
              <w:jc w:val="center"/>
              <w:rPr>
                <w:rFonts w:hint="eastAsia"/>
                <w:sz w:val="24"/>
              </w:rPr>
            </w:pPr>
            <w:r>
              <w:rPr>
                <w:rFonts w:hint="eastAsia"/>
                <w:sz w:val="24"/>
              </w:rPr>
              <w:t>机械伤害</w:t>
            </w:r>
          </w:p>
        </w:tc>
        <w:tc>
          <w:tcPr>
            <w:tcW w:w="1440" w:type="dxa"/>
            <w:vAlign w:val="center"/>
          </w:tcPr>
          <w:p>
            <w:pPr>
              <w:jc w:val="center"/>
              <w:rPr>
                <w:rFonts w:hint="eastAsia"/>
                <w:sz w:val="24"/>
              </w:rPr>
            </w:pPr>
            <w:r>
              <w:rPr>
                <w:rFonts w:hint="eastAsia"/>
                <w:sz w:val="24"/>
              </w:rPr>
              <w:t>作业区域</w:t>
            </w:r>
          </w:p>
        </w:tc>
        <w:tc>
          <w:tcPr>
            <w:tcW w:w="3763" w:type="dxa"/>
            <w:vAlign w:val="center"/>
          </w:tcPr>
          <w:p>
            <w:pPr>
              <w:numPr>
                <w:ilvl w:val="0"/>
                <w:numId w:val="73"/>
              </w:numPr>
              <w:tabs>
                <w:tab w:val="left" w:pos="390"/>
              </w:tabs>
              <w:rPr>
                <w:rFonts w:hint="eastAsia"/>
                <w:sz w:val="24"/>
              </w:rPr>
            </w:pPr>
            <w:r>
              <w:rPr>
                <w:rFonts w:hint="eastAsia"/>
                <w:sz w:val="24"/>
              </w:rPr>
              <w:t>执行岗位操作规程、设备操作规程及作业程序；</w:t>
            </w:r>
          </w:p>
          <w:p>
            <w:pPr>
              <w:numPr>
                <w:ilvl w:val="0"/>
                <w:numId w:val="73"/>
              </w:numPr>
              <w:tabs>
                <w:tab w:val="left" w:pos="390"/>
              </w:tabs>
              <w:rPr>
                <w:rFonts w:hint="eastAsia"/>
                <w:sz w:val="24"/>
              </w:rPr>
            </w:pPr>
            <w:r>
              <w:rPr>
                <w:rFonts w:hint="eastAsia"/>
                <w:sz w:val="24"/>
              </w:rPr>
              <w:t>旋转部位护罩齐全，固定牢固；</w:t>
            </w:r>
          </w:p>
          <w:p>
            <w:pPr>
              <w:numPr>
                <w:ilvl w:val="0"/>
                <w:numId w:val="73"/>
              </w:numPr>
              <w:tabs>
                <w:tab w:val="left" w:pos="390"/>
              </w:tabs>
              <w:rPr>
                <w:rFonts w:hint="eastAsia"/>
                <w:sz w:val="24"/>
              </w:rPr>
            </w:pPr>
            <w:r>
              <w:rPr>
                <w:rFonts w:hint="eastAsia"/>
                <w:sz w:val="24"/>
              </w:rPr>
              <w:t>对设备定期检查、维护，发现整改隐患；</w:t>
            </w:r>
          </w:p>
          <w:p>
            <w:pPr>
              <w:numPr>
                <w:ilvl w:val="0"/>
                <w:numId w:val="73"/>
              </w:numPr>
              <w:tabs>
                <w:tab w:val="left" w:pos="390"/>
              </w:tabs>
              <w:rPr>
                <w:rFonts w:hint="eastAsia"/>
                <w:sz w:val="24"/>
              </w:rPr>
            </w:pPr>
            <w:r>
              <w:rPr>
                <w:rFonts w:hint="eastAsia"/>
                <w:sz w:val="24"/>
              </w:rPr>
              <w:t>正确操作，禁止违章作业。</w:t>
            </w:r>
          </w:p>
        </w:tc>
        <w:tc>
          <w:tcPr>
            <w:tcW w:w="3077" w:type="dxa"/>
            <w:vAlign w:val="center"/>
          </w:tcPr>
          <w:p>
            <w:pPr>
              <w:numPr>
                <w:ilvl w:val="0"/>
                <w:numId w:val="74"/>
              </w:numPr>
              <w:tabs>
                <w:tab w:val="left" w:pos="360"/>
              </w:tabs>
              <w:rPr>
                <w:rFonts w:hint="eastAsia"/>
                <w:sz w:val="24"/>
              </w:rPr>
            </w:pPr>
            <w:r>
              <w:rPr>
                <w:rFonts w:hint="eastAsia"/>
                <w:sz w:val="24"/>
              </w:rPr>
              <w:t>停止作业和转动设备，报告属地应急小组；</w:t>
            </w:r>
          </w:p>
          <w:p>
            <w:pPr>
              <w:numPr>
                <w:ilvl w:val="0"/>
                <w:numId w:val="74"/>
              </w:numPr>
              <w:tabs>
                <w:tab w:val="left" w:pos="360"/>
              </w:tabs>
              <w:rPr>
                <w:rFonts w:hint="eastAsia"/>
                <w:sz w:val="24"/>
              </w:rPr>
            </w:pPr>
            <w:r>
              <w:rPr>
                <w:rFonts w:hint="eastAsia"/>
                <w:sz w:val="24"/>
              </w:rPr>
              <w:t>根据伤情抢救伤员，拨打120急救电话或当地医院电话；</w:t>
            </w:r>
          </w:p>
          <w:p>
            <w:pPr>
              <w:numPr>
                <w:ilvl w:val="0"/>
                <w:numId w:val="74"/>
              </w:numPr>
              <w:tabs>
                <w:tab w:val="left" w:pos="360"/>
              </w:tabs>
              <w:rPr>
                <w:rFonts w:hint="eastAsia"/>
                <w:sz w:val="24"/>
              </w:rPr>
            </w:pPr>
            <w:r>
              <w:rPr>
                <w:rFonts w:hint="eastAsia"/>
                <w:sz w:val="24"/>
              </w:rPr>
              <w:t>清理和保护现场；</w:t>
            </w:r>
          </w:p>
          <w:p>
            <w:pPr>
              <w:numPr>
                <w:ilvl w:val="0"/>
                <w:numId w:val="74"/>
              </w:numPr>
              <w:tabs>
                <w:tab w:val="left" w:pos="360"/>
              </w:tabs>
              <w:rPr>
                <w:rFonts w:hint="eastAsia"/>
                <w:sz w:val="24"/>
              </w:rPr>
            </w:pPr>
            <w:r>
              <w:rPr>
                <w:rFonts w:hint="eastAsia"/>
                <w:sz w:val="24"/>
              </w:rPr>
              <w:t>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vAlign w:val="center"/>
          </w:tcPr>
          <w:p>
            <w:pPr>
              <w:jc w:val="center"/>
              <w:rPr>
                <w:rFonts w:hint="eastAsia"/>
                <w:sz w:val="24"/>
              </w:rPr>
            </w:pPr>
            <w:r>
              <w:rPr>
                <w:rFonts w:hint="eastAsia"/>
                <w:sz w:val="24"/>
              </w:rPr>
              <w:t>起重伤害</w:t>
            </w:r>
          </w:p>
        </w:tc>
        <w:tc>
          <w:tcPr>
            <w:tcW w:w="1440" w:type="dxa"/>
            <w:vAlign w:val="center"/>
          </w:tcPr>
          <w:p>
            <w:pPr>
              <w:jc w:val="center"/>
              <w:rPr>
                <w:rFonts w:hint="eastAsia"/>
                <w:sz w:val="24"/>
              </w:rPr>
            </w:pPr>
            <w:r>
              <w:rPr>
                <w:rFonts w:hint="eastAsia"/>
                <w:sz w:val="24"/>
              </w:rPr>
              <w:t>起重作业</w:t>
            </w:r>
          </w:p>
        </w:tc>
        <w:tc>
          <w:tcPr>
            <w:tcW w:w="3763" w:type="dxa"/>
            <w:vAlign w:val="center"/>
          </w:tcPr>
          <w:p>
            <w:pPr>
              <w:numPr>
                <w:ilvl w:val="0"/>
                <w:numId w:val="75"/>
              </w:numPr>
              <w:tabs>
                <w:tab w:val="left" w:pos="360"/>
              </w:tabs>
              <w:rPr>
                <w:rFonts w:hint="eastAsia"/>
                <w:sz w:val="24"/>
              </w:rPr>
            </w:pPr>
            <w:r>
              <w:rPr>
                <w:rFonts w:hint="eastAsia"/>
                <w:sz w:val="24"/>
              </w:rPr>
              <w:t>安全交底、安全分析、风险识别；</w:t>
            </w:r>
          </w:p>
          <w:p>
            <w:pPr>
              <w:numPr>
                <w:ilvl w:val="0"/>
                <w:numId w:val="75"/>
              </w:numPr>
              <w:tabs>
                <w:tab w:val="left" w:pos="360"/>
              </w:tabs>
              <w:rPr>
                <w:rFonts w:hint="eastAsia"/>
                <w:sz w:val="24"/>
              </w:rPr>
            </w:pPr>
            <w:r>
              <w:rPr>
                <w:rFonts w:hint="eastAsia"/>
                <w:sz w:val="24"/>
              </w:rPr>
              <w:t>对设备、设施、机具检查完好；</w:t>
            </w:r>
          </w:p>
          <w:p>
            <w:pPr>
              <w:numPr>
                <w:ilvl w:val="0"/>
                <w:numId w:val="75"/>
              </w:numPr>
              <w:tabs>
                <w:tab w:val="left" w:pos="360"/>
              </w:tabs>
              <w:rPr>
                <w:rFonts w:hint="eastAsia"/>
                <w:sz w:val="24"/>
              </w:rPr>
            </w:pPr>
            <w:r>
              <w:rPr>
                <w:rFonts w:hint="eastAsia"/>
                <w:sz w:val="24"/>
              </w:rPr>
              <w:t>选绳正确，吊点牢固合理，用绳牵引；</w:t>
            </w:r>
          </w:p>
          <w:p>
            <w:pPr>
              <w:numPr>
                <w:ilvl w:val="0"/>
                <w:numId w:val="75"/>
              </w:numPr>
              <w:tabs>
                <w:tab w:val="left" w:pos="360"/>
              </w:tabs>
              <w:rPr>
                <w:rFonts w:hint="eastAsia"/>
                <w:sz w:val="24"/>
              </w:rPr>
            </w:pPr>
            <w:r>
              <w:rPr>
                <w:rFonts w:hint="eastAsia"/>
                <w:sz w:val="24"/>
              </w:rPr>
              <w:t>执行岗位安全操作规程，禁止违章作业。</w:t>
            </w:r>
          </w:p>
        </w:tc>
        <w:tc>
          <w:tcPr>
            <w:tcW w:w="3077" w:type="dxa"/>
            <w:vAlign w:val="center"/>
          </w:tcPr>
          <w:p>
            <w:pPr>
              <w:numPr>
                <w:ilvl w:val="0"/>
                <w:numId w:val="76"/>
              </w:numPr>
              <w:tabs>
                <w:tab w:val="left" w:pos="390"/>
              </w:tabs>
              <w:rPr>
                <w:rFonts w:hint="eastAsia"/>
                <w:sz w:val="24"/>
              </w:rPr>
            </w:pPr>
            <w:r>
              <w:rPr>
                <w:rFonts w:hint="eastAsia"/>
                <w:sz w:val="24"/>
              </w:rPr>
              <w:t>停止作业和转动设备，报告属地应急小组；</w:t>
            </w:r>
          </w:p>
          <w:p>
            <w:pPr>
              <w:numPr>
                <w:ilvl w:val="0"/>
                <w:numId w:val="76"/>
              </w:numPr>
              <w:tabs>
                <w:tab w:val="left" w:pos="390"/>
              </w:tabs>
              <w:rPr>
                <w:rFonts w:hint="eastAsia"/>
                <w:sz w:val="24"/>
              </w:rPr>
            </w:pPr>
            <w:r>
              <w:rPr>
                <w:rFonts w:hint="eastAsia"/>
                <w:sz w:val="24"/>
              </w:rPr>
              <w:t>根据伤情抢救伤员，拨打120急救电话或当地医院电话；</w:t>
            </w:r>
          </w:p>
          <w:p>
            <w:pPr>
              <w:numPr>
                <w:ilvl w:val="0"/>
                <w:numId w:val="76"/>
              </w:numPr>
              <w:tabs>
                <w:tab w:val="left" w:pos="390"/>
              </w:tabs>
              <w:rPr>
                <w:rFonts w:hint="eastAsia"/>
                <w:sz w:val="24"/>
              </w:rPr>
            </w:pPr>
            <w:r>
              <w:rPr>
                <w:rFonts w:hint="eastAsia"/>
                <w:sz w:val="24"/>
              </w:rPr>
              <w:t>清理和保护现场；</w:t>
            </w:r>
          </w:p>
          <w:p>
            <w:pPr>
              <w:numPr>
                <w:ilvl w:val="0"/>
                <w:numId w:val="76"/>
              </w:numPr>
              <w:tabs>
                <w:tab w:val="left" w:pos="390"/>
              </w:tabs>
              <w:rPr>
                <w:rFonts w:hint="eastAsia"/>
                <w:sz w:val="24"/>
              </w:rPr>
            </w:pPr>
            <w:r>
              <w:rPr>
                <w:rFonts w:hint="eastAsia"/>
                <w:sz w:val="24"/>
              </w:rPr>
              <w:t>根据指令恢复生产。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188" w:type="dxa"/>
            <w:vAlign w:val="center"/>
          </w:tcPr>
          <w:p>
            <w:pPr>
              <w:jc w:val="center"/>
              <w:rPr>
                <w:rFonts w:hint="eastAsia"/>
                <w:sz w:val="24"/>
              </w:rPr>
            </w:pPr>
            <w:r>
              <w:rPr>
                <w:rFonts w:hint="eastAsia"/>
                <w:sz w:val="24"/>
              </w:rPr>
              <w:t>触电</w:t>
            </w:r>
          </w:p>
        </w:tc>
        <w:tc>
          <w:tcPr>
            <w:tcW w:w="1440" w:type="dxa"/>
            <w:vAlign w:val="center"/>
          </w:tcPr>
          <w:p>
            <w:pPr>
              <w:jc w:val="center"/>
              <w:rPr>
                <w:rFonts w:hint="eastAsia"/>
                <w:sz w:val="24"/>
              </w:rPr>
            </w:pPr>
            <w:r>
              <w:rPr>
                <w:rFonts w:hint="eastAsia"/>
                <w:sz w:val="24"/>
              </w:rPr>
              <w:t>用电作业</w:t>
            </w:r>
          </w:p>
        </w:tc>
        <w:tc>
          <w:tcPr>
            <w:tcW w:w="3763" w:type="dxa"/>
            <w:vAlign w:val="center"/>
          </w:tcPr>
          <w:p>
            <w:pPr>
              <w:numPr>
                <w:ilvl w:val="0"/>
                <w:numId w:val="77"/>
              </w:numPr>
              <w:tabs>
                <w:tab w:val="left" w:pos="360"/>
              </w:tabs>
              <w:rPr>
                <w:rFonts w:hint="eastAsia"/>
                <w:sz w:val="24"/>
              </w:rPr>
            </w:pPr>
            <w:r>
              <w:rPr>
                <w:rFonts w:hint="eastAsia"/>
                <w:sz w:val="24"/>
              </w:rPr>
              <w:t>执行临时用电安全管理规定，禁止违章作业；</w:t>
            </w:r>
          </w:p>
          <w:p>
            <w:pPr>
              <w:numPr>
                <w:ilvl w:val="0"/>
                <w:numId w:val="77"/>
              </w:numPr>
              <w:tabs>
                <w:tab w:val="left" w:pos="360"/>
              </w:tabs>
              <w:rPr>
                <w:rFonts w:hint="eastAsia"/>
                <w:sz w:val="24"/>
              </w:rPr>
            </w:pPr>
            <w:r>
              <w:rPr>
                <w:rFonts w:hint="eastAsia"/>
                <w:sz w:val="24"/>
              </w:rPr>
              <w:t>设备、设施、机具、线路绝缘良好；</w:t>
            </w:r>
          </w:p>
          <w:p>
            <w:pPr>
              <w:numPr>
                <w:ilvl w:val="0"/>
                <w:numId w:val="77"/>
              </w:numPr>
              <w:tabs>
                <w:tab w:val="left" w:pos="360"/>
              </w:tabs>
              <w:rPr>
                <w:rFonts w:hint="eastAsia"/>
                <w:sz w:val="24"/>
              </w:rPr>
            </w:pPr>
            <w:r>
              <w:rPr>
                <w:rFonts w:hint="eastAsia"/>
                <w:sz w:val="24"/>
              </w:rPr>
              <w:t>日常检查、维护，及时发现并整改。</w:t>
            </w:r>
          </w:p>
        </w:tc>
        <w:tc>
          <w:tcPr>
            <w:tcW w:w="3077" w:type="dxa"/>
            <w:vAlign w:val="center"/>
          </w:tcPr>
          <w:p>
            <w:pPr>
              <w:numPr>
                <w:ilvl w:val="0"/>
                <w:numId w:val="78"/>
              </w:numPr>
              <w:tabs>
                <w:tab w:val="left" w:pos="360"/>
              </w:tabs>
              <w:rPr>
                <w:rFonts w:hint="eastAsia"/>
                <w:sz w:val="24"/>
              </w:rPr>
            </w:pPr>
            <w:r>
              <w:rPr>
                <w:rFonts w:hint="eastAsia"/>
                <w:sz w:val="24"/>
              </w:rPr>
              <w:t>立即切断电源；</w:t>
            </w:r>
          </w:p>
          <w:p>
            <w:pPr>
              <w:numPr>
                <w:ilvl w:val="0"/>
                <w:numId w:val="78"/>
              </w:numPr>
              <w:tabs>
                <w:tab w:val="left" w:pos="360"/>
              </w:tabs>
              <w:rPr>
                <w:rFonts w:hint="eastAsia"/>
                <w:sz w:val="24"/>
              </w:rPr>
            </w:pPr>
            <w:r>
              <w:rPr>
                <w:rFonts w:hint="eastAsia"/>
                <w:sz w:val="24"/>
              </w:rPr>
              <w:t>将触电人员抬至安全点平放；</w:t>
            </w:r>
          </w:p>
          <w:p>
            <w:pPr>
              <w:numPr>
                <w:ilvl w:val="0"/>
                <w:numId w:val="78"/>
              </w:numPr>
              <w:tabs>
                <w:tab w:val="left" w:pos="360"/>
              </w:tabs>
              <w:rPr>
                <w:rFonts w:hint="eastAsia"/>
                <w:sz w:val="24"/>
              </w:rPr>
            </w:pPr>
            <w:r>
              <w:rPr>
                <w:rFonts w:hint="eastAsia"/>
                <w:sz w:val="24"/>
              </w:rPr>
              <w:t>报告属地应急小组；</w:t>
            </w:r>
          </w:p>
          <w:p>
            <w:pPr>
              <w:numPr>
                <w:ilvl w:val="0"/>
                <w:numId w:val="78"/>
              </w:numPr>
              <w:tabs>
                <w:tab w:val="left" w:pos="360"/>
              </w:tabs>
              <w:rPr>
                <w:rFonts w:hint="eastAsia"/>
                <w:sz w:val="24"/>
              </w:rPr>
            </w:pPr>
            <w:r>
              <w:rPr>
                <w:rFonts w:hint="eastAsia"/>
                <w:sz w:val="24"/>
              </w:rPr>
              <w:t>根据伤情对触电人员进行人工呼吸和胸外按压，保持通风；</w:t>
            </w:r>
          </w:p>
          <w:p>
            <w:pPr>
              <w:numPr>
                <w:ilvl w:val="0"/>
                <w:numId w:val="78"/>
              </w:numPr>
              <w:tabs>
                <w:tab w:val="left" w:pos="360"/>
              </w:tabs>
              <w:rPr>
                <w:rFonts w:hint="eastAsia"/>
                <w:sz w:val="24"/>
              </w:rPr>
            </w:pPr>
            <w:r>
              <w:rPr>
                <w:rFonts w:hint="eastAsia"/>
                <w:sz w:val="24"/>
              </w:rPr>
              <w:t>拨打120请求急救救援。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vAlign w:val="center"/>
          </w:tcPr>
          <w:p>
            <w:pPr>
              <w:jc w:val="center"/>
              <w:rPr>
                <w:rFonts w:hint="eastAsia"/>
                <w:sz w:val="24"/>
              </w:rPr>
            </w:pPr>
            <w:r>
              <w:rPr>
                <w:rFonts w:hint="eastAsia"/>
                <w:sz w:val="24"/>
              </w:rPr>
              <w:t>环境污染</w:t>
            </w:r>
          </w:p>
        </w:tc>
        <w:tc>
          <w:tcPr>
            <w:tcW w:w="1440" w:type="dxa"/>
            <w:vAlign w:val="center"/>
          </w:tcPr>
          <w:p>
            <w:pPr>
              <w:jc w:val="center"/>
              <w:rPr>
                <w:rFonts w:hint="eastAsia"/>
                <w:sz w:val="24"/>
              </w:rPr>
            </w:pPr>
            <w:r>
              <w:rPr>
                <w:rFonts w:hint="eastAsia"/>
                <w:sz w:val="24"/>
              </w:rPr>
              <w:t>作业区域</w:t>
            </w:r>
          </w:p>
        </w:tc>
        <w:tc>
          <w:tcPr>
            <w:tcW w:w="3763" w:type="dxa"/>
            <w:vAlign w:val="center"/>
          </w:tcPr>
          <w:p>
            <w:pPr>
              <w:numPr>
                <w:ilvl w:val="0"/>
                <w:numId w:val="79"/>
              </w:numPr>
              <w:tabs>
                <w:tab w:val="left" w:pos="360"/>
              </w:tabs>
              <w:rPr>
                <w:rFonts w:hint="eastAsia"/>
                <w:sz w:val="24"/>
              </w:rPr>
            </w:pPr>
            <w:r>
              <w:rPr>
                <w:rFonts w:hint="eastAsia"/>
                <w:sz w:val="24"/>
              </w:rPr>
              <w:t>废弃物分类存放并遮盖；</w:t>
            </w:r>
          </w:p>
          <w:p>
            <w:pPr>
              <w:numPr>
                <w:ilvl w:val="0"/>
                <w:numId w:val="79"/>
              </w:numPr>
              <w:tabs>
                <w:tab w:val="left" w:pos="360"/>
              </w:tabs>
              <w:rPr>
                <w:rFonts w:hint="eastAsia"/>
                <w:sz w:val="24"/>
              </w:rPr>
            </w:pPr>
            <w:r>
              <w:rPr>
                <w:rFonts w:hint="eastAsia"/>
                <w:sz w:val="24"/>
              </w:rPr>
              <w:t>及时回收废弃物；</w:t>
            </w:r>
          </w:p>
          <w:p>
            <w:pPr>
              <w:numPr>
                <w:ilvl w:val="0"/>
                <w:numId w:val="79"/>
              </w:numPr>
              <w:tabs>
                <w:tab w:val="left" w:pos="360"/>
              </w:tabs>
              <w:rPr>
                <w:rFonts w:hint="eastAsia"/>
                <w:sz w:val="24"/>
              </w:rPr>
            </w:pPr>
            <w:r>
              <w:rPr>
                <w:rFonts w:hint="eastAsia"/>
                <w:sz w:val="24"/>
              </w:rPr>
              <w:t>定期处置危废品。</w:t>
            </w:r>
          </w:p>
        </w:tc>
        <w:tc>
          <w:tcPr>
            <w:tcW w:w="3077" w:type="dxa"/>
            <w:vAlign w:val="center"/>
          </w:tcPr>
          <w:p>
            <w:pP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vAlign w:val="center"/>
          </w:tcPr>
          <w:p>
            <w:pPr>
              <w:jc w:val="center"/>
              <w:rPr>
                <w:rFonts w:hint="eastAsia"/>
                <w:sz w:val="24"/>
              </w:rPr>
            </w:pPr>
            <w:r>
              <w:rPr>
                <w:rFonts w:hint="eastAsia"/>
                <w:sz w:val="24"/>
              </w:rPr>
              <w:t>车辆伤害</w:t>
            </w:r>
          </w:p>
        </w:tc>
        <w:tc>
          <w:tcPr>
            <w:tcW w:w="1440" w:type="dxa"/>
            <w:vAlign w:val="center"/>
          </w:tcPr>
          <w:p>
            <w:pPr>
              <w:jc w:val="center"/>
              <w:rPr>
                <w:rFonts w:hint="eastAsia"/>
                <w:sz w:val="24"/>
              </w:rPr>
            </w:pPr>
            <w:r>
              <w:rPr>
                <w:rFonts w:hint="eastAsia"/>
                <w:sz w:val="24"/>
              </w:rPr>
              <w:t>车辆运输</w:t>
            </w:r>
          </w:p>
        </w:tc>
        <w:tc>
          <w:tcPr>
            <w:tcW w:w="3763" w:type="dxa"/>
            <w:vAlign w:val="center"/>
          </w:tcPr>
          <w:p>
            <w:pPr>
              <w:numPr>
                <w:ilvl w:val="0"/>
                <w:numId w:val="80"/>
              </w:numPr>
              <w:tabs>
                <w:tab w:val="left" w:pos="360"/>
              </w:tabs>
              <w:rPr>
                <w:rFonts w:hint="eastAsia"/>
                <w:sz w:val="24"/>
              </w:rPr>
            </w:pPr>
            <w:r>
              <w:rPr>
                <w:rFonts w:hint="eastAsia"/>
                <w:sz w:val="24"/>
              </w:rPr>
              <w:t>严格遵守交通规则，不超速行驶；</w:t>
            </w:r>
          </w:p>
          <w:p>
            <w:pPr>
              <w:numPr>
                <w:ilvl w:val="0"/>
                <w:numId w:val="80"/>
              </w:numPr>
              <w:tabs>
                <w:tab w:val="left" w:pos="360"/>
              </w:tabs>
              <w:rPr>
                <w:rFonts w:hint="eastAsia"/>
                <w:sz w:val="24"/>
              </w:rPr>
            </w:pPr>
            <w:r>
              <w:rPr>
                <w:rFonts w:hint="eastAsia"/>
                <w:sz w:val="24"/>
              </w:rPr>
              <w:t>转弯处减速慢行，注意避让来往车辆；</w:t>
            </w:r>
          </w:p>
          <w:p>
            <w:pPr>
              <w:numPr>
                <w:ilvl w:val="0"/>
                <w:numId w:val="80"/>
              </w:numPr>
              <w:tabs>
                <w:tab w:val="left" w:pos="360"/>
              </w:tabs>
              <w:rPr>
                <w:rFonts w:hint="eastAsia"/>
                <w:sz w:val="24"/>
              </w:rPr>
            </w:pPr>
            <w:r>
              <w:rPr>
                <w:rFonts w:hint="eastAsia"/>
                <w:sz w:val="24"/>
              </w:rPr>
              <w:t>雨雪天气应采用防滑措施，缓慢行驶。</w:t>
            </w:r>
          </w:p>
        </w:tc>
        <w:tc>
          <w:tcPr>
            <w:tcW w:w="3077" w:type="dxa"/>
            <w:vAlign w:val="center"/>
          </w:tcPr>
          <w:p>
            <w:pPr>
              <w:numPr>
                <w:ilvl w:val="0"/>
                <w:numId w:val="81"/>
              </w:numPr>
              <w:tabs>
                <w:tab w:val="left" w:pos="390"/>
              </w:tabs>
              <w:rPr>
                <w:rFonts w:hint="eastAsia"/>
                <w:sz w:val="24"/>
              </w:rPr>
            </w:pPr>
            <w:r>
              <w:rPr>
                <w:rFonts w:hint="eastAsia"/>
                <w:sz w:val="24"/>
              </w:rPr>
              <w:t>将受伤人员平稳安放在安全地点；</w:t>
            </w:r>
          </w:p>
          <w:p>
            <w:pPr>
              <w:numPr>
                <w:ilvl w:val="0"/>
                <w:numId w:val="81"/>
              </w:numPr>
              <w:tabs>
                <w:tab w:val="left" w:pos="390"/>
              </w:tabs>
              <w:rPr>
                <w:rFonts w:hint="eastAsia"/>
                <w:sz w:val="24"/>
              </w:rPr>
            </w:pPr>
            <w:r>
              <w:rPr>
                <w:rFonts w:hint="eastAsia"/>
                <w:sz w:val="24"/>
              </w:rPr>
              <w:t>根据伤情对受伤人员进行人工呼吸和胸外按压，保持通风；</w:t>
            </w:r>
          </w:p>
          <w:p>
            <w:pPr>
              <w:numPr>
                <w:ilvl w:val="0"/>
                <w:numId w:val="81"/>
              </w:numPr>
              <w:tabs>
                <w:tab w:val="left" w:pos="390"/>
              </w:tabs>
              <w:rPr>
                <w:rFonts w:hint="eastAsia"/>
                <w:sz w:val="24"/>
              </w:rPr>
            </w:pPr>
            <w:r>
              <w:rPr>
                <w:rFonts w:hint="eastAsia"/>
                <w:sz w:val="24"/>
              </w:rPr>
              <w:t>拨打120请求急救救援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vAlign w:val="center"/>
          </w:tcPr>
          <w:p>
            <w:pPr>
              <w:jc w:val="center"/>
              <w:rPr>
                <w:rFonts w:hint="eastAsia"/>
                <w:sz w:val="24"/>
              </w:rPr>
            </w:pPr>
            <w:r>
              <w:rPr>
                <w:rFonts w:hint="eastAsia"/>
                <w:sz w:val="24"/>
              </w:rPr>
              <w:t>爆炸</w:t>
            </w:r>
          </w:p>
        </w:tc>
        <w:tc>
          <w:tcPr>
            <w:tcW w:w="1440" w:type="dxa"/>
            <w:vAlign w:val="center"/>
          </w:tcPr>
          <w:p>
            <w:pPr>
              <w:rPr>
                <w:rFonts w:hint="eastAsia"/>
                <w:sz w:val="24"/>
              </w:rPr>
            </w:pPr>
            <w:r>
              <w:rPr>
                <w:rFonts w:hint="eastAsia"/>
                <w:sz w:val="24"/>
              </w:rPr>
              <w:t>吊装车辆作业区域</w:t>
            </w:r>
          </w:p>
        </w:tc>
        <w:tc>
          <w:tcPr>
            <w:tcW w:w="3763" w:type="dxa"/>
            <w:vAlign w:val="center"/>
          </w:tcPr>
          <w:p>
            <w:pPr>
              <w:numPr>
                <w:ilvl w:val="0"/>
                <w:numId w:val="82"/>
              </w:numPr>
              <w:tabs>
                <w:tab w:val="left" w:pos="360"/>
              </w:tabs>
              <w:rPr>
                <w:rFonts w:hint="eastAsia"/>
                <w:sz w:val="24"/>
              </w:rPr>
            </w:pPr>
            <w:r>
              <w:rPr>
                <w:rFonts w:hint="eastAsia"/>
                <w:sz w:val="24"/>
              </w:rPr>
              <w:t>确认进入装置区作业的吊装车辆安装防火帽；</w:t>
            </w:r>
          </w:p>
          <w:p>
            <w:pPr>
              <w:numPr>
                <w:ilvl w:val="0"/>
                <w:numId w:val="82"/>
              </w:numPr>
              <w:tabs>
                <w:tab w:val="left" w:pos="360"/>
              </w:tabs>
              <w:rPr>
                <w:rFonts w:hint="eastAsia"/>
                <w:sz w:val="24"/>
              </w:rPr>
            </w:pPr>
            <w:r>
              <w:rPr>
                <w:rFonts w:hint="eastAsia"/>
                <w:sz w:val="24"/>
              </w:rPr>
              <w:t>对车辆进行检查，确认车辆无漏油情况；</w:t>
            </w:r>
          </w:p>
          <w:p>
            <w:pPr>
              <w:numPr>
                <w:ilvl w:val="0"/>
                <w:numId w:val="82"/>
              </w:numPr>
              <w:tabs>
                <w:tab w:val="left" w:pos="360"/>
              </w:tabs>
              <w:rPr>
                <w:rFonts w:hint="eastAsia"/>
                <w:sz w:val="24"/>
              </w:rPr>
            </w:pPr>
            <w:r>
              <w:rPr>
                <w:rFonts w:hint="eastAsia"/>
                <w:sz w:val="24"/>
              </w:rPr>
              <w:t>对吊车司机进行检查，确认其未携带明火。</w:t>
            </w:r>
          </w:p>
        </w:tc>
        <w:tc>
          <w:tcPr>
            <w:tcW w:w="3077" w:type="dxa"/>
            <w:vAlign w:val="center"/>
          </w:tcPr>
          <w:p>
            <w:pPr>
              <w:numPr>
                <w:ilvl w:val="0"/>
                <w:numId w:val="83"/>
              </w:numPr>
              <w:tabs>
                <w:tab w:val="left" w:pos="360"/>
              </w:tabs>
              <w:rPr>
                <w:rFonts w:hint="eastAsia"/>
                <w:sz w:val="24"/>
              </w:rPr>
            </w:pPr>
            <w:r>
              <w:rPr>
                <w:rFonts w:hint="eastAsia"/>
                <w:sz w:val="24"/>
              </w:rPr>
              <w:t>拨打119报警、拨打120请求急救救援；</w:t>
            </w:r>
          </w:p>
          <w:p>
            <w:pPr>
              <w:numPr>
                <w:ilvl w:val="0"/>
                <w:numId w:val="83"/>
              </w:numPr>
              <w:tabs>
                <w:tab w:val="left" w:pos="360"/>
              </w:tabs>
              <w:rPr>
                <w:rFonts w:hint="eastAsia"/>
                <w:sz w:val="24"/>
              </w:rPr>
            </w:pPr>
            <w:r>
              <w:rPr>
                <w:rFonts w:hint="eastAsia"/>
                <w:sz w:val="24"/>
              </w:rPr>
              <w:t>迅速撤离爆炸区域至安全点；</w:t>
            </w:r>
          </w:p>
          <w:p>
            <w:pPr>
              <w:numPr>
                <w:ilvl w:val="0"/>
                <w:numId w:val="83"/>
              </w:numPr>
              <w:tabs>
                <w:tab w:val="left" w:pos="360"/>
              </w:tabs>
              <w:rPr>
                <w:rFonts w:hint="eastAsia"/>
                <w:sz w:val="24"/>
              </w:rPr>
            </w:pPr>
            <w:r>
              <w:rPr>
                <w:rFonts w:hint="eastAsia"/>
                <w:sz w:val="24"/>
              </w:rPr>
              <w:t>对受伤人员进行救治。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188" w:type="dxa"/>
            <w:vAlign w:val="center"/>
          </w:tcPr>
          <w:p>
            <w:pPr>
              <w:jc w:val="center"/>
              <w:rPr>
                <w:rFonts w:hint="eastAsia"/>
                <w:sz w:val="24"/>
              </w:rPr>
            </w:pPr>
            <w:r>
              <w:rPr>
                <w:rFonts w:hint="eastAsia"/>
                <w:sz w:val="24"/>
              </w:rPr>
              <w:t>中暑</w:t>
            </w:r>
          </w:p>
        </w:tc>
        <w:tc>
          <w:tcPr>
            <w:tcW w:w="1440" w:type="dxa"/>
            <w:vAlign w:val="center"/>
          </w:tcPr>
          <w:p>
            <w:pPr>
              <w:rPr>
                <w:rFonts w:hint="eastAsia"/>
                <w:sz w:val="24"/>
              </w:rPr>
            </w:pPr>
            <w:r>
              <w:rPr>
                <w:rFonts w:hint="eastAsia"/>
                <w:sz w:val="24"/>
              </w:rPr>
              <w:t>作业区域</w:t>
            </w:r>
          </w:p>
        </w:tc>
        <w:tc>
          <w:tcPr>
            <w:tcW w:w="3763" w:type="dxa"/>
            <w:vAlign w:val="center"/>
          </w:tcPr>
          <w:p>
            <w:pPr>
              <w:rPr>
                <w:rFonts w:hint="eastAsia"/>
                <w:sz w:val="24"/>
              </w:rPr>
            </w:pPr>
            <w:r>
              <w:rPr>
                <w:rFonts w:hint="eastAsia"/>
                <w:sz w:val="24"/>
              </w:rPr>
              <w:t>1、施工现场设置饮水机；</w:t>
            </w:r>
          </w:p>
          <w:p>
            <w:pPr>
              <w:rPr>
                <w:rFonts w:hint="eastAsia"/>
                <w:sz w:val="24"/>
              </w:rPr>
            </w:pPr>
            <w:r>
              <w:rPr>
                <w:rFonts w:hint="eastAsia"/>
                <w:sz w:val="24"/>
              </w:rPr>
              <w:t>2、作业人员感觉身体不适时严禁继续作业；</w:t>
            </w:r>
          </w:p>
          <w:p>
            <w:pPr>
              <w:rPr>
                <w:rFonts w:hint="eastAsia"/>
                <w:sz w:val="24"/>
              </w:rPr>
            </w:pPr>
            <w:r>
              <w:rPr>
                <w:rFonts w:hint="eastAsia"/>
                <w:sz w:val="24"/>
              </w:rPr>
              <w:t>3、炎热天气禁止施工作业</w:t>
            </w:r>
          </w:p>
        </w:tc>
        <w:tc>
          <w:tcPr>
            <w:tcW w:w="3077" w:type="dxa"/>
            <w:vAlign w:val="center"/>
          </w:tcPr>
          <w:p>
            <w:pPr>
              <w:rPr>
                <w:rFonts w:hint="eastAsia"/>
                <w:sz w:val="24"/>
              </w:rPr>
            </w:pPr>
            <w:r>
              <w:rPr>
                <w:rFonts w:hint="eastAsia"/>
                <w:sz w:val="24"/>
              </w:rPr>
              <w:t>1、拨打120请求急救救援；</w:t>
            </w:r>
          </w:p>
          <w:p>
            <w:pPr>
              <w:rPr>
                <w:rFonts w:hint="eastAsia"/>
                <w:sz w:val="24"/>
              </w:rPr>
            </w:pPr>
            <w:r>
              <w:rPr>
                <w:rFonts w:hint="eastAsia"/>
                <w:sz w:val="24"/>
              </w:rPr>
              <w:t>2、将中暑人员抬至通风良好阴凉处，做人工呼吸，补充水分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vAlign w:val="center"/>
          </w:tcPr>
          <w:p>
            <w:pPr>
              <w:rPr>
                <w:rFonts w:hint="eastAsia"/>
                <w:sz w:val="24"/>
              </w:rPr>
            </w:pPr>
            <w:r>
              <w:rPr>
                <w:rFonts w:hint="eastAsia"/>
                <w:sz w:val="24"/>
              </w:rPr>
              <w:t>坍塌伤害</w:t>
            </w:r>
          </w:p>
        </w:tc>
        <w:tc>
          <w:tcPr>
            <w:tcW w:w="1440" w:type="dxa"/>
            <w:vAlign w:val="center"/>
          </w:tcPr>
          <w:p>
            <w:pPr>
              <w:jc w:val="center"/>
              <w:rPr>
                <w:rFonts w:hint="eastAsia"/>
                <w:sz w:val="24"/>
              </w:rPr>
            </w:pPr>
            <w:r>
              <w:rPr>
                <w:rFonts w:hint="eastAsia"/>
                <w:sz w:val="24"/>
              </w:rPr>
              <w:t>作业区域</w:t>
            </w:r>
          </w:p>
        </w:tc>
        <w:tc>
          <w:tcPr>
            <w:tcW w:w="3763" w:type="dxa"/>
            <w:vAlign w:val="center"/>
          </w:tcPr>
          <w:p>
            <w:pPr>
              <w:rPr>
                <w:rFonts w:hint="eastAsia"/>
                <w:sz w:val="24"/>
              </w:rPr>
            </w:pPr>
            <w:r>
              <w:rPr>
                <w:rFonts w:hint="eastAsia"/>
                <w:sz w:val="24"/>
              </w:rPr>
              <w:t>1、施工前要有吊车行走和站位路线方案；</w:t>
            </w:r>
          </w:p>
          <w:p>
            <w:pPr>
              <w:rPr>
                <w:rFonts w:hint="eastAsia"/>
                <w:sz w:val="24"/>
              </w:rPr>
            </w:pPr>
            <w:r>
              <w:rPr>
                <w:rFonts w:hint="eastAsia"/>
                <w:sz w:val="24"/>
              </w:rPr>
              <w:t>2、提前对吊车行走路线和站位区域进行勘测；</w:t>
            </w:r>
          </w:p>
          <w:p>
            <w:pPr>
              <w:rPr>
                <w:rFonts w:hint="eastAsia"/>
                <w:sz w:val="24"/>
              </w:rPr>
            </w:pPr>
            <w:r>
              <w:rPr>
                <w:rFonts w:hint="eastAsia"/>
                <w:sz w:val="24"/>
              </w:rPr>
              <w:t>3、对地基不明确的区域，经甲方确认地下设施以及地基加固后方可行走和站位</w:t>
            </w:r>
          </w:p>
        </w:tc>
        <w:tc>
          <w:tcPr>
            <w:tcW w:w="3077" w:type="dxa"/>
            <w:vAlign w:val="center"/>
          </w:tcPr>
          <w:p>
            <w:pPr>
              <w:rPr>
                <w:rFonts w:hint="eastAsia"/>
                <w:sz w:val="24"/>
              </w:rPr>
            </w:pPr>
            <w:r>
              <w:rPr>
                <w:rFonts w:hint="eastAsia"/>
                <w:sz w:val="24"/>
              </w:rPr>
              <w:t>1、地表有轻微下陷后，立即撤离吊车；</w:t>
            </w:r>
          </w:p>
          <w:p>
            <w:pPr>
              <w:rPr>
                <w:rFonts w:hint="eastAsia"/>
                <w:sz w:val="24"/>
              </w:rPr>
            </w:pPr>
            <w:r>
              <w:rPr>
                <w:rFonts w:hint="eastAsia"/>
                <w:sz w:val="24"/>
              </w:rPr>
              <w:t>2、撤离吊车周围所有施工人员，禁止周围一切施工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vAlign w:val="center"/>
          </w:tcPr>
          <w:p>
            <w:pPr>
              <w:rPr>
                <w:rFonts w:hint="eastAsia"/>
                <w:sz w:val="24"/>
              </w:rPr>
            </w:pPr>
            <w:r>
              <w:rPr>
                <w:rFonts w:hint="eastAsia"/>
                <w:sz w:val="24"/>
              </w:rPr>
              <w:t>传染病及食物中毒</w:t>
            </w:r>
          </w:p>
        </w:tc>
        <w:tc>
          <w:tcPr>
            <w:tcW w:w="1440" w:type="dxa"/>
            <w:vAlign w:val="center"/>
          </w:tcPr>
          <w:p>
            <w:pPr>
              <w:jc w:val="center"/>
              <w:rPr>
                <w:rFonts w:hint="eastAsia"/>
                <w:sz w:val="24"/>
              </w:rPr>
            </w:pPr>
            <w:r>
              <w:rPr>
                <w:rFonts w:hint="eastAsia"/>
                <w:sz w:val="24"/>
              </w:rPr>
              <w:t>生活区</w:t>
            </w:r>
          </w:p>
        </w:tc>
        <w:tc>
          <w:tcPr>
            <w:tcW w:w="3763" w:type="dxa"/>
            <w:vAlign w:val="center"/>
          </w:tcPr>
          <w:p>
            <w:pPr>
              <w:rPr>
                <w:rFonts w:hint="eastAsia" w:ascii="宋体" w:hAnsi="宋体"/>
                <w:szCs w:val="21"/>
              </w:rPr>
            </w:pPr>
            <w:r>
              <w:rPr>
                <w:rFonts w:hint="eastAsia"/>
                <w:sz w:val="24"/>
              </w:rPr>
              <w:t>1、</w:t>
            </w:r>
            <w:r>
              <w:rPr>
                <w:rFonts w:hint="eastAsia" w:ascii="宋体" w:hAnsi="宋体"/>
                <w:szCs w:val="21"/>
              </w:rPr>
              <w:t>对患有病毒性肝炎、活动性肺炎、化脓性或渗出性皮肤病及其他有碍食品卫生疾病的人员不得从事食堂工作。食堂人员上岗前取得健康合格证，每年进行一次体检；</w:t>
            </w:r>
          </w:p>
          <w:p>
            <w:pPr>
              <w:rPr>
                <w:rFonts w:hint="eastAsia" w:ascii="宋体" w:hAnsi="宋体"/>
                <w:szCs w:val="21"/>
              </w:rPr>
            </w:pPr>
            <w:r>
              <w:rPr>
                <w:rFonts w:hint="eastAsia" w:ascii="宋体" w:hAnsi="宋体"/>
                <w:szCs w:val="21"/>
              </w:rPr>
              <w:t>2、从食品原材料到成品实行“四不制度”，即不采购、不验收、不加工、不卖腐烂变质食品</w:t>
            </w:r>
          </w:p>
          <w:p>
            <w:pPr>
              <w:rPr>
                <w:rFonts w:hint="eastAsia"/>
                <w:sz w:val="24"/>
              </w:rPr>
            </w:pPr>
            <w:r>
              <w:rPr>
                <w:rFonts w:hint="eastAsia" w:ascii="宋体" w:hAnsi="宋体"/>
                <w:szCs w:val="21"/>
              </w:rPr>
              <w:t>3、任何人未经允许不得随意进入厨房和储存间。为防止投毒事件发生，必要时食堂饭菜要留有样品，已备发生食物中毒时及时检验</w:t>
            </w:r>
          </w:p>
        </w:tc>
        <w:tc>
          <w:tcPr>
            <w:tcW w:w="3077" w:type="dxa"/>
            <w:vAlign w:val="center"/>
          </w:tcPr>
          <w:p>
            <w:pPr>
              <w:rPr>
                <w:rFonts w:hint="eastAsia"/>
                <w:sz w:val="24"/>
              </w:rPr>
            </w:pPr>
            <w:r>
              <w:rPr>
                <w:rFonts w:hint="eastAsia"/>
                <w:sz w:val="24"/>
              </w:rPr>
              <w:t>1、拨打120请求急救救援</w:t>
            </w:r>
          </w:p>
          <w:p>
            <w:pPr>
              <w:rPr>
                <w:rFonts w:hint="eastAsia"/>
                <w:sz w:val="24"/>
              </w:rPr>
            </w:pPr>
            <w:r>
              <w:rPr>
                <w:rFonts w:hint="eastAsia"/>
                <w:sz w:val="24"/>
              </w:rPr>
              <w:t>2、发现患有易传染疾病的职工，要立即就医</w:t>
            </w:r>
          </w:p>
        </w:tc>
      </w:tr>
    </w:tbl>
    <w:p>
      <w:pPr>
        <w:rPr>
          <w:rFonts w:hint="eastAsia"/>
        </w:rPr>
      </w:pPr>
    </w:p>
    <w:p>
      <w:pPr>
        <w:rPr>
          <w:rFonts w:ascii="Times New Roman" w:hAnsi="Times New Roman"/>
          <w:sz w:val="28"/>
          <w:szCs w:val="28"/>
        </w:rPr>
      </w:pPr>
    </w:p>
    <w:p>
      <w:pPr>
        <w:rPr>
          <w:rFonts w:ascii="宋体"/>
          <w:sz w:val="28"/>
          <w:szCs w:val="28"/>
        </w:rPr>
      </w:pPr>
    </w:p>
    <w:sectPr>
      <w:headerReference r:id="rId3" w:type="default"/>
      <w:footerReference r:id="rId4" w:type="default"/>
      <w:pgSz w:w="11906" w:h="16838"/>
      <w:pgMar w:top="1134"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eastAsia="宋体"/>
        <w:lang w:val="en-US" w:eastAsia="zh-CN"/>
      </w:rPr>
    </w:pPr>
    <w:r>
      <w:rPr>
        <w:rFonts w:hint="eastAsia"/>
        <w:lang w:val="en-US" w:eastAsia="zh-CN"/>
      </w:rPr>
      <w:t>Ippdd.com收集整理</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CD1"/>
    <w:multiLevelType w:val="multilevel"/>
    <w:tmpl w:val="01AD6CD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46964DB"/>
    <w:multiLevelType w:val="multilevel"/>
    <w:tmpl w:val="046964D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5220618"/>
    <w:multiLevelType w:val="multilevel"/>
    <w:tmpl w:val="0522061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5512B94"/>
    <w:multiLevelType w:val="multilevel"/>
    <w:tmpl w:val="05512B94"/>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6051CF8"/>
    <w:multiLevelType w:val="multilevel"/>
    <w:tmpl w:val="06051CF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91F1D8C"/>
    <w:multiLevelType w:val="multilevel"/>
    <w:tmpl w:val="091F1D8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0C03043B"/>
    <w:multiLevelType w:val="multilevel"/>
    <w:tmpl w:val="0C03043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2B60B76"/>
    <w:multiLevelType w:val="multilevel"/>
    <w:tmpl w:val="12B60B7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12CB19D2"/>
    <w:multiLevelType w:val="multilevel"/>
    <w:tmpl w:val="12CB19D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1389159D"/>
    <w:multiLevelType w:val="multilevel"/>
    <w:tmpl w:val="1389159D"/>
    <w:lvl w:ilvl="0" w:tentative="0">
      <w:start w:val="1"/>
      <w:numFmt w:val="decimal"/>
      <w:lvlText w:val="%1、"/>
      <w:lvlJc w:val="left"/>
      <w:pPr>
        <w:tabs>
          <w:tab w:val="left" w:pos="390"/>
        </w:tabs>
        <w:ind w:left="390" w:hanging="39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3F66F6C"/>
    <w:multiLevelType w:val="multilevel"/>
    <w:tmpl w:val="13F66F6C"/>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14275DDE"/>
    <w:multiLevelType w:val="multilevel"/>
    <w:tmpl w:val="14275D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48019C1"/>
    <w:multiLevelType w:val="multilevel"/>
    <w:tmpl w:val="148019C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16CA6E44"/>
    <w:multiLevelType w:val="multilevel"/>
    <w:tmpl w:val="16CA6E44"/>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7264E30"/>
    <w:multiLevelType w:val="multilevel"/>
    <w:tmpl w:val="17264E30"/>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9434512"/>
    <w:multiLevelType w:val="multilevel"/>
    <w:tmpl w:val="19434512"/>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97F425D"/>
    <w:multiLevelType w:val="multilevel"/>
    <w:tmpl w:val="197F425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1F744EE5"/>
    <w:multiLevelType w:val="multilevel"/>
    <w:tmpl w:val="1F744EE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22A600CF"/>
    <w:multiLevelType w:val="multilevel"/>
    <w:tmpl w:val="22A600CF"/>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28533828"/>
    <w:multiLevelType w:val="multilevel"/>
    <w:tmpl w:val="2853382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286306E2"/>
    <w:multiLevelType w:val="multilevel"/>
    <w:tmpl w:val="286306E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29527833"/>
    <w:multiLevelType w:val="multilevel"/>
    <w:tmpl w:val="2952783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2">
    <w:nsid w:val="29F42D74"/>
    <w:multiLevelType w:val="multilevel"/>
    <w:tmpl w:val="29F42D7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2A2B5CD4"/>
    <w:multiLevelType w:val="multilevel"/>
    <w:tmpl w:val="2A2B5CD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2A9E3078"/>
    <w:multiLevelType w:val="multilevel"/>
    <w:tmpl w:val="2A9E3078"/>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2D4033FC"/>
    <w:multiLevelType w:val="multilevel"/>
    <w:tmpl w:val="2D4033F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2EDD121E"/>
    <w:multiLevelType w:val="multilevel"/>
    <w:tmpl w:val="2EDD121E"/>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300C03CD"/>
    <w:multiLevelType w:val="multilevel"/>
    <w:tmpl w:val="300C03CD"/>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305E359C"/>
    <w:multiLevelType w:val="multilevel"/>
    <w:tmpl w:val="305E359C"/>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339F26D6"/>
    <w:multiLevelType w:val="multilevel"/>
    <w:tmpl w:val="339F26D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362015AF"/>
    <w:multiLevelType w:val="multilevel"/>
    <w:tmpl w:val="362015AF"/>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36DD7147"/>
    <w:multiLevelType w:val="multilevel"/>
    <w:tmpl w:val="36DD7147"/>
    <w:lvl w:ilvl="0" w:tentative="0">
      <w:start w:val="1"/>
      <w:numFmt w:val="decimal"/>
      <w:lvlText w:val="%1、"/>
      <w:lvlJc w:val="left"/>
      <w:pPr>
        <w:tabs>
          <w:tab w:val="left" w:pos="390"/>
        </w:tabs>
        <w:ind w:left="390" w:hanging="39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3BAA2274"/>
    <w:multiLevelType w:val="multilevel"/>
    <w:tmpl w:val="3BAA227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3D8D1013"/>
    <w:multiLevelType w:val="multilevel"/>
    <w:tmpl w:val="3D8D101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3DE425F2"/>
    <w:multiLevelType w:val="multilevel"/>
    <w:tmpl w:val="3DE425F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5">
    <w:nsid w:val="3E1B5625"/>
    <w:multiLevelType w:val="multilevel"/>
    <w:tmpl w:val="3E1B562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6">
    <w:nsid w:val="3E231174"/>
    <w:multiLevelType w:val="multilevel"/>
    <w:tmpl w:val="3E23117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7">
    <w:nsid w:val="4164574C"/>
    <w:multiLevelType w:val="multilevel"/>
    <w:tmpl w:val="4164574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8">
    <w:nsid w:val="41940246"/>
    <w:multiLevelType w:val="multilevel"/>
    <w:tmpl w:val="4194024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9">
    <w:nsid w:val="45947168"/>
    <w:multiLevelType w:val="multilevel"/>
    <w:tmpl w:val="4594716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0">
    <w:nsid w:val="46032511"/>
    <w:multiLevelType w:val="multilevel"/>
    <w:tmpl w:val="4603251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1">
    <w:nsid w:val="48825613"/>
    <w:multiLevelType w:val="multilevel"/>
    <w:tmpl w:val="48825613"/>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50367F9F"/>
    <w:multiLevelType w:val="multilevel"/>
    <w:tmpl w:val="50367F9F"/>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505D570E"/>
    <w:multiLevelType w:val="multilevel"/>
    <w:tmpl w:val="505D570E"/>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4">
    <w:nsid w:val="506E5EB1"/>
    <w:multiLevelType w:val="multilevel"/>
    <w:tmpl w:val="506E5EB1"/>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529C02CA"/>
    <w:multiLevelType w:val="multilevel"/>
    <w:tmpl w:val="529C02CA"/>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6">
    <w:nsid w:val="563C0C25"/>
    <w:multiLevelType w:val="multilevel"/>
    <w:tmpl w:val="563C0C2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7">
    <w:nsid w:val="5A0247DD"/>
    <w:multiLevelType w:val="multilevel"/>
    <w:tmpl w:val="5A0247D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8">
    <w:nsid w:val="5B800EC5"/>
    <w:multiLevelType w:val="multilevel"/>
    <w:tmpl w:val="5B800EC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9">
    <w:nsid w:val="5BE47648"/>
    <w:multiLevelType w:val="multilevel"/>
    <w:tmpl w:val="5BE4764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0">
    <w:nsid w:val="5EAF3A5F"/>
    <w:multiLevelType w:val="multilevel"/>
    <w:tmpl w:val="5EAF3A5F"/>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1">
    <w:nsid w:val="62841F9D"/>
    <w:multiLevelType w:val="multilevel"/>
    <w:tmpl w:val="62841F9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2">
    <w:nsid w:val="66424FBF"/>
    <w:multiLevelType w:val="multilevel"/>
    <w:tmpl w:val="66424FBF"/>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67307CB1"/>
    <w:multiLevelType w:val="multilevel"/>
    <w:tmpl w:val="67307CB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4">
    <w:nsid w:val="697501CE"/>
    <w:multiLevelType w:val="multilevel"/>
    <w:tmpl w:val="697501CE"/>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5">
    <w:nsid w:val="69762F35"/>
    <w:multiLevelType w:val="multilevel"/>
    <w:tmpl w:val="69762F35"/>
    <w:lvl w:ilvl="0" w:tentative="0">
      <w:start w:val="1"/>
      <w:numFmt w:val="decimal"/>
      <w:lvlText w:val="%1、"/>
      <w:lvlJc w:val="left"/>
      <w:pPr>
        <w:tabs>
          <w:tab w:val="left" w:pos="390"/>
        </w:tabs>
        <w:ind w:left="390" w:hanging="39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6">
    <w:nsid w:val="6A5E686E"/>
    <w:multiLevelType w:val="multilevel"/>
    <w:tmpl w:val="6A5E686E"/>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7">
    <w:nsid w:val="6AA05974"/>
    <w:multiLevelType w:val="multilevel"/>
    <w:tmpl w:val="6AA0597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8">
    <w:nsid w:val="6B027A07"/>
    <w:multiLevelType w:val="multilevel"/>
    <w:tmpl w:val="6B027A0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9">
    <w:nsid w:val="6DC278BF"/>
    <w:multiLevelType w:val="multilevel"/>
    <w:tmpl w:val="6DC278B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F197336"/>
    <w:multiLevelType w:val="multilevel"/>
    <w:tmpl w:val="6F197336"/>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73DF03DD"/>
    <w:multiLevelType w:val="multilevel"/>
    <w:tmpl w:val="73DF03D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2">
    <w:nsid w:val="7425025E"/>
    <w:multiLevelType w:val="multilevel"/>
    <w:tmpl w:val="7425025E"/>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3">
    <w:nsid w:val="7461017F"/>
    <w:multiLevelType w:val="multilevel"/>
    <w:tmpl w:val="7461017F"/>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4">
    <w:nsid w:val="754B211D"/>
    <w:multiLevelType w:val="multilevel"/>
    <w:tmpl w:val="754B211D"/>
    <w:lvl w:ilvl="0" w:tentative="0">
      <w:start w:val="1"/>
      <w:numFmt w:val="decimal"/>
      <w:lvlText w:val="%1、"/>
      <w:lvlJc w:val="left"/>
      <w:pPr>
        <w:tabs>
          <w:tab w:val="left" w:pos="390"/>
        </w:tabs>
        <w:ind w:left="390" w:hanging="39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5">
    <w:nsid w:val="757A0A04"/>
    <w:multiLevelType w:val="multilevel"/>
    <w:tmpl w:val="757A0A0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6">
    <w:nsid w:val="75F751F6"/>
    <w:multiLevelType w:val="multilevel"/>
    <w:tmpl w:val="75F751F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7">
    <w:nsid w:val="769177FB"/>
    <w:multiLevelType w:val="multilevel"/>
    <w:tmpl w:val="769177F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8">
    <w:nsid w:val="77971F8A"/>
    <w:multiLevelType w:val="multilevel"/>
    <w:tmpl w:val="77971F8A"/>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9">
    <w:nsid w:val="7A306006"/>
    <w:multiLevelType w:val="multilevel"/>
    <w:tmpl w:val="7A306006"/>
    <w:lvl w:ilvl="0" w:tentative="0">
      <w:start w:val="1"/>
      <w:numFmt w:val="decimal"/>
      <w:lvlText w:val="%1、"/>
      <w:lvlJc w:val="left"/>
      <w:pPr>
        <w:tabs>
          <w:tab w:val="left" w:pos="390"/>
        </w:tabs>
        <w:ind w:left="390" w:hanging="39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0">
    <w:nsid w:val="7A7D51C8"/>
    <w:multiLevelType w:val="multilevel"/>
    <w:tmpl w:val="7A7D51C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1">
    <w:nsid w:val="7F912F63"/>
    <w:multiLevelType w:val="multilevel"/>
    <w:tmpl w:val="7F912F6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6"/>
  </w:num>
  <w:num w:numId="2">
    <w:abstractNumId w:val="12"/>
  </w:num>
  <w:num w:numId="3">
    <w:abstractNumId w:val="37"/>
  </w:num>
  <w:num w:numId="4">
    <w:abstractNumId w:val="34"/>
  </w:num>
  <w:num w:numId="5">
    <w:abstractNumId w:val="45"/>
  </w:num>
  <w:num w:numId="6">
    <w:abstractNumId w:val="38"/>
  </w:num>
  <w:num w:numId="7">
    <w:abstractNumId w:val="30"/>
  </w:num>
  <w:num w:numId="8">
    <w:abstractNumId w:val="16"/>
  </w:num>
  <w:num w:numId="9">
    <w:abstractNumId w:val="35"/>
  </w:num>
  <w:num w:numId="10">
    <w:abstractNumId w:val="8"/>
  </w:num>
  <w:num w:numId="11">
    <w:abstractNumId w:val="71"/>
  </w:num>
  <w:num w:numId="12">
    <w:abstractNumId w:val="2"/>
  </w:num>
  <w:num w:numId="13">
    <w:abstractNumId w:val="57"/>
  </w:num>
  <w:num w:numId="14">
    <w:abstractNumId w:val="21"/>
  </w:num>
  <w:num w:numId="15">
    <w:abstractNumId w:val="43"/>
  </w:num>
  <w:num w:numId="16">
    <w:abstractNumId w:val="6"/>
  </w:num>
  <w:num w:numId="17">
    <w:abstractNumId w:val="5"/>
  </w:num>
  <w:num w:numId="18">
    <w:abstractNumId w:val="20"/>
  </w:num>
  <w:num w:numId="19">
    <w:abstractNumId w:val="36"/>
  </w:num>
  <w:num w:numId="20">
    <w:abstractNumId w:val="29"/>
  </w:num>
  <w:num w:numId="21">
    <w:abstractNumId w:val="22"/>
  </w:num>
  <w:num w:numId="22">
    <w:abstractNumId w:val="54"/>
  </w:num>
  <w:num w:numId="23">
    <w:abstractNumId w:val="51"/>
  </w:num>
  <w:num w:numId="24">
    <w:abstractNumId w:val="62"/>
  </w:num>
  <w:num w:numId="25">
    <w:abstractNumId w:val="59"/>
  </w:num>
  <w:num w:numId="26">
    <w:abstractNumId w:val="68"/>
  </w:num>
  <w:num w:numId="27">
    <w:abstractNumId w:val="63"/>
  </w:num>
  <w:num w:numId="28">
    <w:abstractNumId w:val="32"/>
  </w:num>
  <w:num w:numId="29">
    <w:abstractNumId w:val="4"/>
  </w:num>
  <w:num w:numId="30">
    <w:abstractNumId w:val="47"/>
  </w:num>
  <w:num w:numId="31">
    <w:abstractNumId w:val="26"/>
  </w:num>
  <w:num w:numId="32">
    <w:abstractNumId w:val="66"/>
  </w:num>
  <w:num w:numId="33">
    <w:abstractNumId w:val="33"/>
  </w:num>
  <w:num w:numId="34">
    <w:abstractNumId w:val="49"/>
  </w:num>
  <w:num w:numId="35">
    <w:abstractNumId w:val="58"/>
  </w:num>
  <w:num w:numId="36">
    <w:abstractNumId w:val="48"/>
  </w:num>
  <w:num w:numId="37">
    <w:abstractNumId w:val="23"/>
  </w:num>
  <w:num w:numId="38">
    <w:abstractNumId w:val="25"/>
  </w:num>
  <w:num w:numId="39">
    <w:abstractNumId w:val="7"/>
  </w:num>
  <w:num w:numId="40">
    <w:abstractNumId w:val="52"/>
  </w:num>
  <w:num w:numId="41">
    <w:abstractNumId w:val="19"/>
  </w:num>
  <w:num w:numId="42">
    <w:abstractNumId w:val="17"/>
  </w:num>
  <w:num w:numId="43">
    <w:abstractNumId w:val="53"/>
  </w:num>
  <w:num w:numId="44">
    <w:abstractNumId w:val="65"/>
  </w:num>
  <w:num w:numId="45">
    <w:abstractNumId w:val="70"/>
  </w:num>
  <w:num w:numId="46">
    <w:abstractNumId w:val="40"/>
  </w:num>
  <w:num w:numId="47">
    <w:abstractNumId w:val="18"/>
  </w:num>
  <w:num w:numId="48">
    <w:abstractNumId w:val="61"/>
  </w:num>
  <w:num w:numId="49">
    <w:abstractNumId w:val="67"/>
  </w:num>
  <w:num w:numId="50">
    <w:abstractNumId w:val="46"/>
  </w:num>
  <w:num w:numId="51">
    <w:abstractNumId w:val="1"/>
  </w:num>
  <w:num w:numId="52">
    <w:abstractNumId w:val="39"/>
  </w:num>
  <w:num w:numId="53">
    <w:abstractNumId w:val="0"/>
  </w:num>
  <w:num w:numId="54">
    <w:abstractNumId w:val="10"/>
  </w:num>
  <w:num w:numId="55">
    <w:abstractNumId w:val="50"/>
  </w:num>
  <w:num w:numId="56">
    <w:abstractNumId w:val="11"/>
  </w:num>
  <w:num w:numId="57">
    <w:abstractNumId w:val="24"/>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num>
  <w:num w:numId="74">
    <w:abstractNumId w:val="42"/>
  </w:num>
  <w:num w:numId="75">
    <w:abstractNumId w:val="41"/>
  </w:num>
  <w:num w:numId="76">
    <w:abstractNumId w:val="64"/>
  </w:num>
  <w:num w:numId="77">
    <w:abstractNumId w:val="14"/>
  </w:num>
  <w:num w:numId="78">
    <w:abstractNumId w:val="28"/>
  </w:num>
  <w:num w:numId="79">
    <w:abstractNumId w:val="44"/>
  </w:num>
  <w:num w:numId="80">
    <w:abstractNumId w:val="3"/>
  </w:num>
  <w:num w:numId="81">
    <w:abstractNumId w:val="55"/>
  </w:num>
  <w:num w:numId="82">
    <w:abstractNumId w:val="60"/>
  </w:num>
  <w:num w:numId="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6E5177"/>
    <w:rsid w:val="0003273C"/>
    <w:rsid w:val="00072558"/>
    <w:rsid w:val="000814D0"/>
    <w:rsid w:val="000974BD"/>
    <w:rsid w:val="000B3DC0"/>
    <w:rsid w:val="000D4236"/>
    <w:rsid w:val="000D5F20"/>
    <w:rsid w:val="001144D6"/>
    <w:rsid w:val="00115AF2"/>
    <w:rsid w:val="00120655"/>
    <w:rsid w:val="00133694"/>
    <w:rsid w:val="0016451B"/>
    <w:rsid w:val="001C41A0"/>
    <w:rsid w:val="00235F26"/>
    <w:rsid w:val="00264D01"/>
    <w:rsid w:val="00280ABF"/>
    <w:rsid w:val="002B74D8"/>
    <w:rsid w:val="002E690A"/>
    <w:rsid w:val="00324FAF"/>
    <w:rsid w:val="003531B0"/>
    <w:rsid w:val="00360F84"/>
    <w:rsid w:val="003648B7"/>
    <w:rsid w:val="00440A78"/>
    <w:rsid w:val="00451D3B"/>
    <w:rsid w:val="00451FBA"/>
    <w:rsid w:val="00477642"/>
    <w:rsid w:val="00551573"/>
    <w:rsid w:val="00560C9E"/>
    <w:rsid w:val="005C1E82"/>
    <w:rsid w:val="005D3841"/>
    <w:rsid w:val="005F1057"/>
    <w:rsid w:val="00610EF4"/>
    <w:rsid w:val="00632F82"/>
    <w:rsid w:val="00634D82"/>
    <w:rsid w:val="006E5177"/>
    <w:rsid w:val="006E5688"/>
    <w:rsid w:val="00730B55"/>
    <w:rsid w:val="00753E7E"/>
    <w:rsid w:val="007C4057"/>
    <w:rsid w:val="007D39BF"/>
    <w:rsid w:val="007D62A6"/>
    <w:rsid w:val="007E3B5D"/>
    <w:rsid w:val="00806327"/>
    <w:rsid w:val="00845C7C"/>
    <w:rsid w:val="00885BE1"/>
    <w:rsid w:val="00905581"/>
    <w:rsid w:val="00960175"/>
    <w:rsid w:val="0098150C"/>
    <w:rsid w:val="00A36D42"/>
    <w:rsid w:val="00A52E61"/>
    <w:rsid w:val="00A8033C"/>
    <w:rsid w:val="00AE76EC"/>
    <w:rsid w:val="00AF6486"/>
    <w:rsid w:val="00B036C1"/>
    <w:rsid w:val="00B60AFF"/>
    <w:rsid w:val="00B61FD7"/>
    <w:rsid w:val="00BC330C"/>
    <w:rsid w:val="00BF52E6"/>
    <w:rsid w:val="00CD12AC"/>
    <w:rsid w:val="00CF1471"/>
    <w:rsid w:val="00D039E0"/>
    <w:rsid w:val="00D04054"/>
    <w:rsid w:val="00D05983"/>
    <w:rsid w:val="00D116D5"/>
    <w:rsid w:val="00D639DD"/>
    <w:rsid w:val="00D94494"/>
    <w:rsid w:val="00DA281A"/>
    <w:rsid w:val="00DB2E86"/>
    <w:rsid w:val="00DC1E5F"/>
    <w:rsid w:val="00DD01AE"/>
    <w:rsid w:val="00DD552E"/>
    <w:rsid w:val="00DF75F6"/>
    <w:rsid w:val="00E00762"/>
    <w:rsid w:val="00E20463"/>
    <w:rsid w:val="00E22B6E"/>
    <w:rsid w:val="00E6092E"/>
    <w:rsid w:val="00EB2B92"/>
    <w:rsid w:val="00F059E9"/>
    <w:rsid w:val="00F3027D"/>
    <w:rsid w:val="00FF655E"/>
    <w:rsid w:val="3C8074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7">
    <w:name w:val="页眉 Char"/>
    <w:basedOn w:val="4"/>
    <w:link w:val="3"/>
    <w:semiHidden/>
    <w:locked/>
    <w:uiPriority w:val="99"/>
    <w:rPr>
      <w:rFonts w:cs="Times New Roman"/>
      <w:sz w:val="18"/>
      <w:szCs w:val="18"/>
    </w:rPr>
  </w:style>
  <w:style w:type="character" w:customStyle="1" w:styleId="8">
    <w:name w:val="页脚 Char"/>
    <w:basedOn w:val="4"/>
    <w:link w:val="2"/>
    <w:semiHidden/>
    <w:locked/>
    <w:uiPriority w:val="99"/>
    <w:rPr>
      <w:rFonts w:cs="Times New Roman"/>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2611</Words>
  <Characters>14888</Characters>
  <Lines>124</Lines>
  <Paragraphs>34</Paragraphs>
  <TotalTime>0</TotalTime>
  <ScaleCrop>false</ScaleCrop>
  <LinksUpToDate>false</LinksUpToDate>
  <CharactersWithSpaces>17465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2015-12-07T02:39:00Z</dcterms:created>
  <dc:creator>杜经伟</dc:creator>
  <cp:lastModifiedBy>Administrator</cp:lastModifiedBy>
  <dcterms:modified xsi:type="dcterms:W3CDTF">2017-11-28T12:27:16Z</dcterms:modified>
  <dc:title>岗位应急处置卡</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